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4AA" w:rsidRPr="00207B94" w:rsidRDefault="007444AA" w:rsidP="007444AA">
      <w:pPr>
        <w:shd w:val="clear" w:color="auto" w:fill="F8F8F8"/>
        <w:spacing w:after="0" w:line="240" w:lineRule="auto"/>
        <w:jc w:val="center"/>
        <w:rPr>
          <w:rFonts w:ascii="Times New Roman" w:eastAsia="Times New Roman" w:hAnsi="Times New Roman" w:cs="Times New Roman"/>
          <w:color w:val="585858"/>
          <w:sz w:val="24"/>
          <w:szCs w:val="24"/>
          <w:lang w:eastAsia="tr-TR"/>
        </w:rPr>
      </w:pPr>
      <w:bookmarkStart w:id="0" w:name="_GoBack"/>
      <w:r w:rsidRPr="00207B94">
        <w:rPr>
          <w:rFonts w:ascii="Times New Roman" w:eastAsia="Times New Roman" w:hAnsi="Times New Roman" w:cs="Times New Roman"/>
          <w:b/>
          <w:bCs/>
          <w:color w:val="585858"/>
          <w:sz w:val="24"/>
          <w:szCs w:val="24"/>
          <w:lang w:eastAsia="tr-TR"/>
        </w:rPr>
        <w:t xml:space="preserve">ARTUKLU KENTSEL SİT ALANI İÇERİSİNDE BULUNAN TARİHİ SOKAKLARIN ZEMİN DÖŞEMESİ ONARIMI VE TARİHİ ÇARŞI </w:t>
      </w:r>
      <w:proofErr w:type="gramStart"/>
      <w:r w:rsidRPr="00207B94">
        <w:rPr>
          <w:rFonts w:ascii="Times New Roman" w:eastAsia="Times New Roman" w:hAnsi="Times New Roman" w:cs="Times New Roman"/>
          <w:b/>
          <w:bCs/>
          <w:color w:val="585858"/>
          <w:sz w:val="24"/>
          <w:szCs w:val="24"/>
          <w:lang w:eastAsia="tr-TR"/>
        </w:rPr>
        <w:t>DÜKKANLARININ</w:t>
      </w:r>
      <w:proofErr w:type="gramEnd"/>
      <w:r w:rsidRPr="00207B94">
        <w:rPr>
          <w:rFonts w:ascii="Times New Roman" w:eastAsia="Times New Roman" w:hAnsi="Times New Roman" w:cs="Times New Roman"/>
          <w:b/>
          <w:bCs/>
          <w:color w:val="585858"/>
          <w:sz w:val="24"/>
          <w:szCs w:val="24"/>
          <w:lang w:eastAsia="tr-TR"/>
        </w:rPr>
        <w:t xml:space="preserve"> CEPHE İYİLEŞTİRİLMESİ UYGULAMA YAPIM İŞİ YAPTIRILACAKTIR</w:t>
      </w:r>
    </w:p>
    <w:p w:rsidR="007444AA" w:rsidRPr="00207B94" w:rsidRDefault="007444AA" w:rsidP="007444AA">
      <w:pPr>
        <w:spacing w:after="0" w:line="240" w:lineRule="auto"/>
        <w:rPr>
          <w:rFonts w:ascii="Times New Roman" w:eastAsia="Times New Roman" w:hAnsi="Times New Roman" w:cs="Times New Roman"/>
          <w:sz w:val="24"/>
          <w:szCs w:val="24"/>
          <w:lang w:eastAsia="tr-TR"/>
        </w:rPr>
      </w:pPr>
      <w:r w:rsidRPr="00207B94">
        <w:rPr>
          <w:rFonts w:ascii="Times New Roman" w:eastAsia="Times New Roman" w:hAnsi="Times New Roman" w:cs="Times New Roman"/>
          <w:b/>
          <w:bCs/>
          <w:color w:val="585858"/>
          <w:sz w:val="24"/>
          <w:szCs w:val="24"/>
          <w:u w:val="single"/>
          <w:shd w:val="clear" w:color="auto" w:fill="F8F8F8"/>
          <w:lang w:eastAsia="tr-TR"/>
        </w:rPr>
        <w:t>MARDİN BÜYÜKŞEHİR BELEDİYESİ İMAR VE ŞEHİRCİLİK DAİRE BAŞKANLIĞI</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8"/>
        <w:gridCol w:w="200"/>
        <w:gridCol w:w="5544"/>
      </w:tblGrid>
      <w:tr w:rsidR="007444AA" w:rsidRPr="00207B94" w:rsidTr="007444AA">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b/>
                <w:bCs/>
                <w:color w:val="585858"/>
                <w:sz w:val="24"/>
                <w:szCs w:val="24"/>
                <w:lang w:eastAsia="tr-TR"/>
              </w:rPr>
              <w:t>İhale Kayıt Numarası</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7444AA" w:rsidRPr="00207B94" w:rsidRDefault="007444AA" w:rsidP="007444AA">
            <w:pPr>
              <w:spacing w:after="0" w:line="240" w:lineRule="atLeast"/>
              <w:jc w:val="both"/>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b/>
                <w:bCs/>
                <w:color w:val="585858"/>
                <w:sz w:val="24"/>
                <w:szCs w:val="24"/>
                <w:lang w:eastAsia="tr-TR"/>
              </w:rPr>
              <w:t>:</w:t>
            </w:r>
          </w:p>
        </w:tc>
        <w:tc>
          <w:tcPr>
            <w:tcW w:w="5507" w:type="dxa"/>
            <w:tcBorders>
              <w:top w:val="nil"/>
              <w:left w:val="nil"/>
              <w:bottom w:val="nil"/>
              <w:right w:val="nil"/>
            </w:tcBorders>
            <w:shd w:val="clear" w:color="auto" w:fill="F8F8F8"/>
            <w:tcMar>
              <w:top w:w="45" w:type="dxa"/>
              <w:left w:w="0" w:type="dxa"/>
              <w:bottom w:w="0" w:type="dxa"/>
              <w:right w:w="0" w:type="dxa"/>
            </w:tcMar>
            <w:hideMark/>
          </w:tcPr>
          <w:p w:rsidR="007444AA" w:rsidRPr="00207B94" w:rsidRDefault="007444AA" w:rsidP="007444AA">
            <w:pPr>
              <w:spacing w:after="0" w:line="240" w:lineRule="atLeast"/>
              <w:jc w:val="both"/>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b/>
                <w:bCs/>
                <w:color w:val="585858"/>
                <w:sz w:val="24"/>
                <w:szCs w:val="24"/>
                <w:lang w:eastAsia="tr-TR"/>
              </w:rPr>
              <w:t>2022/582515</w:t>
            </w:r>
          </w:p>
        </w:tc>
      </w:tr>
      <w:tr w:rsidR="007444AA" w:rsidRPr="00207B94" w:rsidTr="007444AA">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İşin Adı</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7444AA" w:rsidRPr="00207B94" w:rsidRDefault="007444AA" w:rsidP="007444AA">
            <w:pPr>
              <w:spacing w:after="0" w:line="240" w:lineRule="atLeast"/>
              <w:jc w:val="both"/>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w:t>
            </w:r>
          </w:p>
        </w:tc>
        <w:tc>
          <w:tcPr>
            <w:tcW w:w="5507" w:type="dxa"/>
            <w:tcBorders>
              <w:top w:val="nil"/>
              <w:left w:val="nil"/>
              <w:bottom w:val="nil"/>
              <w:right w:val="nil"/>
            </w:tcBorders>
            <w:shd w:val="clear" w:color="auto" w:fill="F8F8F8"/>
            <w:tcMar>
              <w:top w:w="45" w:type="dxa"/>
              <w:left w:w="0" w:type="dxa"/>
              <w:bottom w:w="0" w:type="dxa"/>
              <w:right w:w="0" w:type="dxa"/>
            </w:tcMar>
            <w:hideMark/>
          </w:tcPr>
          <w:p w:rsidR="007444AA" w:rsidRPr="00207B94" w:rsidRDefault="007444AA" w:rsidP="007444AA">
            <w:pPr>
              <w:spacing w:after="0" w:line="240" w:lineRule="atLeast"/>
              <w:jc w:val="both"/>
              <w:rPr>
                <w:rFonts w:ascii="Times New Roman" w:eastAsia="Times New Roman" w:hAnsi="Times New Roman" w:cs="Times New Roman"/>
                <w:color w:val="585858"/>
                <w:sz w:val="24"/>
                <w:szCs w:val="24"/>
                <w:lang w:eastAsia="tr-TR"/>
              </w:rPr>
            </w:pPr>
            <w:proofErr w:type="spellStart"/>
            <w:r w:rsidRPr="00207B94">
              <w:rPr>
                <w:rFonts w:ascii="Times New Roman" w:eastAsia="Times New Roman" w:hAnsi="Times New Roman" w:cs="Times New Roman"/>
                <w:color w:val="585858"/>
                <w:sz w:val="24"/>
                <w:szCs w:val="24"/>
                <w:lang w:eastAsia="tr-TR"/>
              </w:rPr>
              <w:t>Artuklu</w:t>
            </w:r>
            <w:proofErr w:type="spellEnd"/>
            <w:r w:rsidRPr="00207B94">
              <w:rPr>
                <w:rFonts w:ascii="Times New Roman" w:eastAsia="Times New Roman" w:hAnsi="Times New Roman" w:cs="Times New Roman"/>
                <w:color w:val="585858"/>
                <w:sz w:val="24"/>
                <w:szCs w:val="24"/>
                <w:lang w:eastAsia="tr-TR"/>
              </w:rPr>
              <w:t xml:space="preserve"> Kentsel Sit Alanı İçerisinde Bulunan Tarihi Sokakların Zemin Döşemesi Onarımı Ve Tarihi Çarşı </w:t>
            </w:r>
            <w:proofErr w:type="gramStart"/>
            <w:r w:rsidRPr="00207B94">
              <w:rPr>
                <w:rFonts w:ascii="Times New Roman" w:eastAsia="Times New Roman" w:hAnsi="Times New Roman" w:cs="Times New Roman"/>
                <w:color w:val="585858"/>
                <w:sz w:val="24"/>
                <w:szCs w:val="24"/>
                <w:lang w:eastAsia="tr-TR"/>
              </w:rPr>
              <w:t>Dükkanlarının</w:t>
            </w:r>
            <w:proofErr w:type="gramEnd"/>
            <w:r w:rsidRPr="00207B94">
              <w:rPr>
                <w:rFonts w:ascii="Times New Roman" w:eastAsia="Times New Roman" w:hAnsi="Times New Roman" w:cs="Times New Roman"/>
                <w:color w:val="585858"/>
                <w:sz w:val="24"/>
                <w:szCs w:val="24"/>
                <w:lang w:eastAsia="tr-TR"/>
              </w:rPr>
              <w:t xml:space="preserve"> Cephe İyileştirilmesi Uygulama Yapım İşi</w:t>
            </w:r>
          </w:p>
        </w:tc>
      </w:tr>
      <w:tr w:rsidR="007444AA" w:rsidRPr="00207B94" w:rsidTr="007444AA">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İhale Türü - Usulü</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7444AA" w:rsidRPr="00207B94" w:rsidRDefault="007444AA" w:rsidP="007444AA">
            <w:pPr>
              <w:spacing w:after="0" w:line="240" w:lineRule="atLeast"/>
              <w:jc w:val="both"/>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w:t>
            </w:r>
          </w:p>
        </w:tc>
        <w:tc>
          <w:tcPr>
            <w:tcW w:w="5507" w:type="dxa"/>
            <w:tcBorders>
              <w:top w:val="nil"/>
              <w:left w:val="nil"/>
              <w:bottom w:val="nil"/>
              <w:right w:val="nil"/>
            </w:tcBorders>
            <w:shd w:val="clear" w:color="auto" w:fill="F8F8F8"/>
            <w:tcMar>
              <w:top w:w="45" w:type="dxa"/>
              <w:left w:w="0" w:type="dxa"/>
              <w:bottom w:w="0" w:type="dxa"/>
              <w:right w:w="0" w:type="dxa"/>
            </w:tcMar>
            <w:hideMark/>
          </w:tcPr>
          <w:p w:rsidR="007444AA" w:rsidRPr="00207B94" w:rsidRDefault="007444AA" w:rsidP="007444AA">
            <w:pPr>
              <w:spacing w:after="0" w:line="240" w:lineRule="atLeast"/>
              <w:jc w:val="both"/>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Yapım İşi - Açık İhale Usulü</w:t>
            </w:r>
          </w:p>
        </w:tc>
      </w:tr>
      <w:tr w:rsidR="007444AA" w:rsidRPr="00207B94" w:rsidTr="007444AA">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b/>
                <w:bCs/>
                <w:color w:val="585858"/>
                <w:sz w:val="24"/>
                <w:szCs w:val="24"/>
                <w:u w:val="single"/>
                <w:lang w:eastAsia="tr-TR"/>
              </w:rPr>
              <w:t>1 - İdarenin</w:t>
            </w:r>
          </w:p>
        </w:tc>
        <w:tc>
          <w:tcPr>
            <w:tcW w:w="158" w:type="dxa"/>
            <w:shd w:val="clear" w:color="auto" w:fill="F8F8F8"/>
            <w:vAlign w:val="center"/>
            <w:hideMark/>
          </w:tcPr>
          <w:p w:rsidR="007444AA" w:rsidRPr="00207B94" w:rsidRDefault="007444AA" w:rsidP="007444AA">
            <w:pPr>
              <w:spacing w:after="0" w:line="240" w:lineRule="auto"/>
              <w:jc w:val="both"/>
              <w:rPr>
                <w:rFonts w:ascii="Times New Roman" w:eastAsia="Times New Roman" w:hAnsi="Times New Roman" w:cs="Times New Roman"/>
                <w:sz w:val="24"/>
                <w:szCs w:val="24"/>
                <w:lang w:eastAsia="tr-TR"/>
              </w:rPr>
            </w:pPr>
          </w:p>
        </w:tc>
        <w:tc>
          <w:tcPr>
            <w:tcW w:w="5507" w:type="dxa"/>
            <w:shd w:val="clear" w:color="auto" w:fill="F8F8F8"/>
            <w:vAlign w:val="center"/>
            <w:hideMark/>
          </w:tcPr>
          <w:p w:rsidR="007444AA" w:rsidRPr="00207B94" w:rsidRDefault="007444AA" w:rsidP="007444AA">
            <w:pPr>
              <w:spacing w:after="0" w:line="240" w:lineRule="auto"/>
              <w:jc w:val="both"/>
              <w:rPr>
                <w:rFonts w:ascii="Times New Roman" w:eastAsia="Times New Roman" w:hAnsi="Times New Roman" w:cs="Times New Roman"/>
                <w:sz w:val="24"/>
                <w:szCs w:val="24"/>
                <w:lang w:eastAsia="tr-TR"/>
              </w:rPr>
            </w:pPr>
          </w:p>
        </w:tc>
      </w:tr>
      <w:tr w:rsidR="007444AA" w:rsidRPr="00207B94" w:rsidTr="007444AA">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b/>
                <w:bCs/>
                <w:color w:val="585858"/>
                <w:sz w:val="24"/>
                <w:szCs w:val="24"/>
                <w:lang w:eastAsia="tr-TR"/>
              </w:rPr>
              <w:t>a)</w:t>
            </w:r>
            <w:r w:rsidRPr="00207B94">
              <w:rPr>
                <w:rFonts w:ascii="Times New Roman" w:eastAsia="Times New Roman" w:hAnsi="Times New Roman" w:cs="Times New Roman"/>
                <w:color w:val="585858"/>
                <w:sz w:val="24"/>
                <w:szCs w:val="24"/>
                <w:lang w:eastAsia="tr-TR"/>
              </w:rPr>
              <w:t> Adresi</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7444AA" w:rsidRPr="00207B94" w:rsidRDefault="007444AA" w:rsidP="007444AA">
            <w:pPr>
              <w:spacing w:after="0" w:line="240" w:lineRule="atLeast"/>
              <w:jc w:val="both"/>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w:t>
            </w:r>
          </w:p>
        </w:tc>
        <w:tc>
          <w:tcPr>
            <w:tcW w:w="5507" w:type="dxa"/>
            <w:tcBorders>
              <w:top w:val="nil"/>
              <w:left w:val="nil"/>
              <w:bottom w:val="nil"/>
              <w:right w:val="nil"/>
            </w:tcBorders>
            <w:shd w:val="clear" w:color="auto" w:fill="F8F8F8"/>
            <w:tcMar>
              <w:top w:w="45" w:type="dxa"/>
              <w:left w:w="0" w:type="dxa"/>
              <w:bottom w:w="0" w:type="dxa"/>
              <w:right w:w="0" w:type="dxa"/>
            </w:tcMar>
            <w:hideMark/>
          </w:tcPr>
          <w:p w:rsidR="007444AA" w:rsidRPr="00207B94" w:rsidRDefault="007444AA" w:rsidP="007444AA">
            <w:pPr>
              <w:spacing w:after="0" w:line="240" w:lineRule="atLeast"/>
              <w:jc w:val="both"/>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İstasyon Mah. Kızıltepe Cad. No:54 47100</w:t>
            </w:r>
          </w:p>
        </w:tc>
      </w:tr>
      <w:tr w:rsidR="007444AA" w:rsidRPr="00207B94" w:rsidTr="007444AA">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b/>
                <w:bCs/>
                <w:color w:val="585858"/>
                <w:sz w:val="24"/>
                <w:szCs w:val="24"/>
                <w:lang w:eastAsia="tr-TR"/>
              </w:rPr>
              <w:t>b)</w:t>
            </w:r>
            <w:r w:rsidRPr="00207B94">
              <w:rPr>
                <w:rFonts w:ascii="Times New Roman" w:eastAsia="Times New Roman" w:hAnsi="Times New Roman" w:cs="Times New Roman"/>
                <w:color w:val="585858"/>
                <w:sz w:val="24"/>
                <w:szCs w:val="24"/>
                <w:lang w:eastAsia="tr-TR"/>
              </w:rPr>
              <w:t> Telefon ve faks numarası</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7444AA" w:rsidRPr="00207B94" w:rsidRDefault="007444AA" w:rsidP="007444AA">
            <w:pPr>
              <w:spacing w:after="0" w:line="240" w:lineRule="atLeast"/>
              <w:jc w:val="both"/>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w:t>
            </w:r>
          </w:p>
        </w:tc>
        <w:tc>
          <w:tcPr>
            <w:tcW w:w="5507" w:type="dxa"/>
            <w:tcBorders>
              <w:top w:val="nil"/>
              <w:left w:val="nil"/>
              <w:bottom w:val="nil"/>
              <w:right w:val="nil"/>
            </w:tcBorders>
            <w:shd w:val="clear" w:color="auto" w:fill="F8F8F8"/>
            <w:tcMar>
              <w:top w:w="45" w:type="dxa"/>
              <w:left w:w="0" w:type="dxa"/>
              <w:bottom w:w="0" w:type="dxa"/>
              <w:right w:w="0" w:type="dxa"/>
            </w:tcMar>
            <w:hideMark/>
          </w:tcPr>
          <w:p w:rsidR="007444AA" w:rsidRPr="00207B94" w:rsidRDefault="007444AA" w:rsidP="007444AA">
            <w:pPr>
              <w:spacing w:after="0" w:line="240" w:lineRule="atLeast"/>
              <w:jc w:val="both"/>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4822151930- - 4822151932</w:t>
            </w:r>
          </w:p>
        </w:tc>
      </w:tr>
      <w:tr w:rsidR="007444AA" w:rsidRPr="00207B94" w:rsidTr="007444AA">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b/>
                <w:bCs/>
                <w:color w:val="585858"/>
                <w:sz w:val="24"/>
                <w:szCs w:val="24"/>
                <w:lang w:eastAsia="tr-TR"/>
              </w:rPr>
              <w:t>c)</w:t>
            </w:r>
            <w:r w:rsidRPr="00207B94">
              <w:rPr>
                <w:rFonts w:ascii="Times New Roman" w:eastAsia="Times New Roman" w:hAnsi="Times New Roman" w:cs="Times New Roman"/>
                <w:color w:val="585858"/>
                <w:sz w:val="24"/>
                <w:szCs w:val="24"/>
                <w:lang w:eastAsia="tr-TR"/>
              </w:rPr>
              <w:t> Elektronik posta adresi</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7444AA" w:rsidRPr="00207B94" w:rsidRDefault="007444AA" w:rsidP="007444AA">
            <w:pPr>
              <w:spacing w:after="0" w:line="240" w:lineRule="atLeast"/>
              <w:jc w:val="both"/>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w:t>
            </w:r>
          </w:p>
        </w:tc>
        <w:tc>
          <w:tcPr>
            <w:tcW w:w="5507" w:type="dxa"/>
            <w:tcBorders>
              <w:top w:val="nil"/>
              <w:left w:val="nil"/>
              <w:bottom w:val="nil"/>
              <w:right w:val="nil"/>
            </w:tcBorders>
            <w:shd w:val="clear" w:color="auto" w:fill="F8F8F8"/>
            <w:tcMar>
              <w:top w:w="45" w:type="dxa"/>
              <w:left w:w="0" w:type="dxa"/>
              <w:bottom w:w="0" w:type="dxa"/>
              <w:right w:w="0" w:type="dxa"/>
            </w:tcMar>
            <w:hideMark/>
          </w:tcPr>
          <w:p w:rsidR="007444AA" w:rsidRPr="00207B94" w:rsidRDefault="007444AA" w:rsidP="007444AA">
            <w:pPr>
              <w:spacing w:after="0" w:line="240" w:lineRule="atLeast"/>
              <w:jc w:val="both"/>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imarsehircilik@mardin.bel.tr</w:t>
            </w:r>
          </w:p>
        </w:tc>
      </w:tr>
      <w:tr w:rsidR="007444AA" w:rsidRPr="00207B94" w:rsidTr="007444AA">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b/>
                <w:bCs/>
                <w:color w:val="585858"/>
                <w:sz w:val="24"/>
                <w:szCs w:val="24"/>
                <w:lang w:eastAsia="tr-TR"/>
              </w:rPr>
              <w:t>ç)</w:t>
            </w:r>
            <w:r w:rsidRPr="00207B94">
              <w:rPr>
                <w:rFonts w:ascii="Times New Roman" w:eastAsia="Times New Roman" w:hAnsi="Times New Roman" w:cs="Times New Roman"/>
                <w:color w:val="585858"/>
                <w:sz w:val="24"/>
                <w:szCs w:val="24"/>
                <w:lang w:eastAsia="tr-TR"/>
              </w:rPr>
              <w:t> İhale / Ön Yeterlik dokümanının</w:t>
            </w:r>
            <w:r w:rsidRPr="00207B94">
              <w:rPr>
                <w:rFonts w:ascii="Times New Roman" w:eastAsia="Times New Roman" w:hAnsi="Times New Roman" w:cs="Times New Roman"/>
                <w:color w:val="585858"/>
                <w:sz w:val="24"/>
                <w:szCs w:val="24"/>
                <w:lang w:eastAsia="tr-TR"/>
              </w:rPr>
              <w:br/>
              <w:t>görülebileceği internet adresi</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7444AA" w:rsidRPr="00207B94" w:rsidRDefault="007444AA" w:rsidP="007444AA">
            <w:pPr>
              <w:spacing w:after="0" w:line="240" w:lineRule="atLeast"/>
              <w:jc w:val="both"/>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w:t>
            </w:r>
          </w:p>
        </w:tc>
        <w:tc>
          <w:tcPr>
            <w:tcW w:w="5507" w:type="dxa"/>
            <w:tcBorders>
              <w:top w:val="nil"/>
              <w:left w:val="nil"/>
              <w:bottom w:val="nil"/>
              <w:right w:val="nil"/>
            </w:tcBorders>
            <w:shd w:val="clear" w:color="auto" w:fill="F8F8F8"/>
            <w:tcMar>
              <w:top w:w="45" w:type="dxa"/>
              <w:left w:w="0" w:type="dxa"/>
              <w:bottom w:w="0" w:type="dxa"/>
              <w:right w:w="0" w:type="dxa"/>
            </w:tcMar>
            <w:hideMark/>
          </w:tcPr>
          <w:p w:rsidR="007444AA" w:rsidRPr="00207B94" w:rsidRDefault="007444AA" w:rsidP="007444AA">
            <w:pPr>
              <w:spacing w:after="0" w:line="240" w:lineRule="atLeast"/>
              <w:jc w:val="both"/>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www.mardin.bel.tr</w:t>
            </w:r>
          </w:p>
        </w:tc>
      </w:tr>
      <w:tr w:rsidR="007444AA" w:rsidRPr="00207B94" w:rsidTr="007444AA">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b/>
                <w:bCs/>
                <w:color w:val="585858"/>
                <w:sz w:val="24"/>
                <w:szCs w:val="24"/>
                <w:u w:val="single"/>
                <w:lang w:eastAsia="tr-TR"/>
              </w:rPr>
              <w:t>2 - İhale konusu yapım işinin</w:t>
            </w:r>
          </w:p>
        </w:tc>
        <w:tc>
          <w:tcPr>
            <w:tcW w:w="158" w:type="dxa"/>
            <w:shd w:val="clear" w:color="auto" w:fill="F8F8F8"/>
            <w:vAlign w:val="center"/>
            <w:hideMark/>
          </w:tcPr>
          <w:p w:rsidR="007444AA" w:rsidRPr="00207B94" w:rsidRDefault="007444AA" w:rsidP="007444AA">
            <w:pPr>
              <w:spacing w:after="0" w:line="240" w:lineRule="auto"/>
              <w:jc w:val="both"/>
              <w:rPr>
                <w:rFonts w:ascii="Times New Roman" w:eastAsia="Times New Roman" w:hAnsi="Times New Roman" w:cs="Times New Roman"/>
                <w:sz w:val="24"/>
                <w:szCs w:val="24"/>
                <w:lang w:eastAsia="tr-TR"/>
              </w:rPr>
            </w:pPr>
          </w:p>
        </w:tc>
        <w:tc>
          <w:tcPr>
            <w:tcW w:w="5507" w:type="dxa"/>
            <w:shd w:val="clear" w:color="auto" w:fill="F8F8F8"/>
            <w:vAlign w:val="center"/>
            <w:hideMark/>
          </w:tcPr>
          <w:p w:rsidR="007444AA" w:rsidRPr="00207B94" w:rsidRDefault="007444AA" w:rsidP="007444AA">
            <w:pPr>
              <w:spacing w:after="0" w:line="240" w:lineRule="auto"/>
              <w:jc w:val="both"/>
              <w:rPr>
                <w:rFonts w:ascii="Times New Roman" w:eastAsia="Times New Roman" w:hAnsi="Times New Roman" w:cs="Times New Roman"/>
                <w:sz w:val="24"/>
                <w:szCs w:val="24"/>
                <w:lang w:eastAsia="tr-TR"/>
              </w:rPr>
            </w:pPr>
          </w:p>
        </w:tc>
      </w:tr>
      <w:tr w:rsidR="007444AA" w:rsidRPr="00207B94" w:rsidTr="007444AA">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b/>
                <w:bCs/>
                <w:color w:val="585858"/>
                <w:sz w:val="24"/>
                <w:szCs w:val="24"/>
                <w:lang w:eastAsia="tr-TR"/>
              </w:rPr>
              <w:t>a)</w:t>
            </w:r>
            <w:r w:rsidRPr="00207B94">
              <w:rPr>
                <w:rFonts w:ascii="Times New Roman" w:eastAsia="Times New Roman" w:hAnsi="Times New Roman" w:cs="Times New Roman"/>
                <w:color w:val="585858"/>
                <w:sz w:val="24"/>
                <w:szCs w:val="24"/>
                <w:lang w:eastAsia="tr-TR"/>
              </w:rPr>
              <w:t> Niteliği, türü ve miktarı</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7444AA" w:rsidRPr="00207B94" w:rsidRDefault="007444AA" w:rsidP="007444AA">
            <w:pPr>
              <w:spacing w:after="0" w:line="240" w:lineRule="atLeast"/>
              <w:jc w:val="both"/>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w:t>
            </w:r>
          </w:p>
        </w:tc>
        <w:tc>
          <w:tcPr>
            <w:tcW w:w="5507" w:type="dxa"/>
            <w:tcBorders>
              <w:top w:val="nil"/>
              <w:left w:val="nil"/>
              <w:bottom w:val="nil"/>
              <w:right w:val="nil"/>
            </w:tcBorders>
            <w:shd w:val="clear" w:color="auto" w:fill="F8F8F8"/>
            <w:tcMar>
              <w:top w:w="45" w:type="dxa"/>
              <w:left w:w="0" w:type="dxa"/>
              <w:bottom w:w="0" w:type="dxa"/>
              <w:right w:w="0" w:type="dxa"/>
            </w:tcMar>
            <w:hideMark/>
          </w:tcPr>
          <w:p w:rsidR="007444AA" w:rsidRPr="00207B94" w:rsidRDefault="007444AA" w:rsidP="007444AA">
            <w:pPr>
              <w:spacing w:after="0" w:line="240" w:lineRule="atLeast"/>
              <w:jc w:val="both"/>
              <w:rPr>
                <w:rFonts w:ascii="Times New Roman" w:eastAsia="Times New Roman" w:hAnsi="Times New Roman" w:cs="Times New Roman"/>
                <w:color w:val="585858"/>
                <w:sz w:val="24"/>
                <w:szCs w:val="24"/>
                <w:lang w:eastAsia="tr-TR"/>
              </w:rPr>
            </w:pPr>
            <w:proofErr w:type="spellStart"/>
            <w:r w:rsidRPr="00207B94">
              <w:rPr>
                <w:rFonts w:ascii="Times New Roman" w:eastAsia="Times New Roman" w:hAnsi="Times New Roman" w:cs="Times New Roman"/>
                <w:color w:val="585858"/>
                <w:sz w:val="24"/>
                <w:szCs w:val="24"/>
                <w:lang w:eastAsia="tr-TR"/>
              </w:rPr>
              <w:t>Artuklu</w:t>
            </w:r>
            <w:proofErr w:type="spellEnd"/>
            <w:r w:rsidRPr="00207B94">
              <w:rPr>
                <w:rFonts w:ascii="Times New Roman" w:eastAsia="Times New Roman" w:hAnsi="Times New Roman" w:cs="Times New Roman"/>
                <w:color w:val="585858"/>
                <w:sz w:val="24"/>
                <w:szCs w:val="24"/>
                <w:lang w:eastAsia="tr-TR"/>
              </w:rPr>
              <w:t xml:space="preserve"> Kentsel Sit Alanı İçerisinde Bulunan Tarihi Sokakların Zemin Döşemesi Onarımı ve Tarihi Çarşı </w:t>
            </w:r>
            <w:proofErr w:type="gramStart"/>
            <w:r w:rsidRPr="00207B94">
              <w:rPr>
                <w:rFonts w:ascii="Times New Roman" w:eastAsia="Times New Roman" w:hAnsi="Times New Roman" w:cs="Times New Roman"/>
                <w:color w:val="585858"/>
                <w:sz w:val="24"/>
                <w:szCs w:val="24"/>
                <w:lang w:eastAsia="tr-TR"/>
              </w:rPr>
              <w:t>Dükkanlarının</w:t>
            </w:r>
            <w:proofErr w:type="gramEnd"/>
            <w:r w:rsidRPr="00207B94">
              <w:rPr>
                <w:rFonts w:ascii="Times New Roman" w:eastAsia="Times New Roman" w:hAnsi="Times New Roman" w:cs="Times New Roman"/>
                <w:color w:val="585858"/>
                <w:sz w:val="24"/>
                <w:szCs w:val="24"/>
                <w:lang w:eastAsia="tr-TR"/>
              </w:rPr>
              <w:t xml:space="preserve"> Cephe İyileştirilmesi Uygulama Yapım İşi</w:t>
            </w:r>
          </w:p>
        </w:tc>
      </w:tr>
      <w:tr w:rsidR="007444AA" w:rsidRPr="00207B94" w:rsidTr="007444AA">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b/>
                <w:bCs/>
                <w:color w:val="585858"/>
                <w:sz w:val="24"/>
                <w:szCs w:val="24"/>
                <w:lang w:eastAsia="tr-TR"/>
              </w:rPr>
              <w:t>b)</w:t>
            </w:r>
            <w:r w:rsidRPr="00207B94">
              <w:rPr>
                <w:rFonts w:ascii="Times New Roman" w:eastAsia="Times New Roman" w:hAnsi="Times New Roman" w:cs="Times New Roman"/>
                <w:color w:val="585858"/>
                <w:sz w:val="24"/>
                <w:szCs w:val="24"/>
                <w:lang w:eastAsia="tr-TR"/>
              </w:rPr>
              <w:t> Yapılacağı Yer</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7444AA" w:rsidRPr="00207B94" w:rsidRDefault="007444AA" w:rsidP="007444AA">
            <w:pPr>
              <w:spacing w:after="0" w:line="240" w:lineRule="atLeast"/>
              <w:jc w:val="both"/>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w:t>
            </w:r>
          </w:p>
        </w:tc>
        <w:tc>
          <w:tcPr>
            <w:tcW w:w="5507" w:type="dxa"/>
            <w:tcBorders>
              <w:top w:val="nil"/>
              <w:left w:val="nil"/>
              <w:bottom w:val="nil"/>
              <w:right w:val="nil"/>
            </w:tcBorders>
            <w:shd w:val="clear" w:color="auto" w:fill="F8F8F8"/>
            <w:tcMar>
              <w:top w:w="45" w:type="dxa"/>
              <w:left w:w="0" w:type="dxa"/>
              <w:bottom w:w="0" w:type="dxa"/>
              <w:right w:w="0" w:type="dxa"/>
            </w:tcMar>
            <w:hideMark/>
          </w:tcPr>
          <w:p w:rsidR="007444AA" w:rsidRPr="00207B94" w:rsidRDefault="007444AA" w:rsidP="007444AA">
            <w:pPr>
              <w:spacing w:after="0" w:line="240" w:lineRule="atLeast"/>
              <w:jc w:val="both"/>
              <w:rPr>
                <w:rFonts w:ascii="Times New Roman" w:eastAsia="Times New Roman" w:hAnsi="Times New Roman" w:cs="Times New Roman"/>
                <w:color w:val="585858"/>
                <w:sz w:val="24"/>
                <w:szCs w:val="24"/>
                <w:lang w:eastAsia="tr-TR"/>
              </w:rPr>
            </w:pPr>
            <w:proofErr w:type="spellStart"/>
            <w:r w:rsidRPr="00207B94">
              <w:rPr>
                <w:rFonts w:ascii="Times New Roman" w:eastAsia="Times New Roman" w:hAnsi="Times New Roman" w:cs="Times New Roman"/>
                <w:color w:val="585858"/>
                <w:sz w:val="24"/>
                <w:szCs w:val="24"/>
                <w:lang w:eastAsia="tr-TR"/>
              </w:rPr>
              <w:t>Artuklu</w:t>
            </w:r>
            <w:proofErr w:type="spellEnd"/>
            <w:r w:rsidRPr="00207B94">
              <w:rPr>
                <w:rFonts w:ascii="Times New Roman" w:eastAsia="Times New Roman" w:hAnsi="Times New Roman" w:cs="Times New Roman"/>
                <w:color w:val="585858"/>
                <w:sz w:val="24"/>
                <w:szCs w:val="24"/>
                <w:lang w:eastAsia="tr-TR"/>
              </w:rPr>
              <w:t xml:space="preserve"> Kentsel Sit Alanında bulunan sokaklarda zemin, basamak, duvar vb. yapım ve onarımları ile Tarihi Çarşıların </w:t>
            </w:r>
            <w:proofErr w:type="gramStart"/>
            <w:r w:rsidRPr="00207B94">
              <w:rPr>
                <w:rFonts w:ascii="Times New Roman" w:eastAsia="Times New Roman" w:hAnsi="Times New Roman" w:cs="Times New Roman"/>
                <w:color w:val="585858"/>
                <w:sz w:val="24"/>
                <w:szCs w:val="24"/>
                <w:lang w:eastAsia="tr-TR"/>
              </w:rPr>
              <w:t>dükkanlarında</w:t>
            </w:r>
            <w:proofErr w:type="gramEnd"/>
            <w:r w:rsidRPr="00207B94">
              <w:rPr>
                <w:rFonts w:ascii="Times New Roman" w:eastAsia="Times New Roman" w:hAnsi="Times New Roman" w:cs="Times New Roman"/>
                <w:color w:val="585858"/>
                <w:sz w:val="24"/>
                <w:szCs w:val="24"/>
                <w:lang w:eastAsia="tr-TR"/>
              </w:rPr>
              <w:t xml:space="preserve"> tente, otomatik kepenk, ahşap kepenk, ahşap doğrama, tabela vb. yapılması ve gerekli görülen alanlarda aydınlatma yapılması İşi</w:t>
            </w:r>
          </w:p>
        </w:tc>
      </w:tr>
      <w:tr w:rsidR="007444AA" w:rsidRPr="00207B94" w:rsidTr="007444AA">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b/>
                <w:bCs/>
                <w:color w:val="585858"/>
                <w:sz w:val="24"/>
                <w:szCs w:val="24"/>
                <w:lang w:eastAsia="tr-TR"/>
              </w:rPr>
              <w:t>c)</w:t>
            </w:r>
            <w:r w:rsidRPr="00207B94">
              <w:rPr>
                <w:rFonts w:ascii="Times New Roman" w:eastAsia="Times New Roman" w:hAnsi="Times New Roman" w:cs="Times New Roman"/>
                <w:color w:val="585858"/>
                <w:sz w:val="24"/>
                <w:szCs w:val="24"/>
                <w:lang w:eastAsia="tr-TR"/>
              </w:rPr>
              <w:t> İşe başlama tarihi</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7444AA" w:rsidRPr="00207B94" w:rsidRDefault="007444AA" w:rsidP="007444AA">
            <w:pPr>
              <w:spacing w:after="0" w:line="240" w:lineRule="atLeast"/>
              <w:jc w:val="both"/>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w:t>
            </w:r>
          </w:p>
        </w:tc>
        <w:tc>
          <w:tcPr>
            <w:tcW w:w="5507" w:type="dxa"/>
            <w:tcBorders>
              <w:top w:val="nil"/>
              <w:left w:val="nil"/>
              <w:bottom w:val="nil"/>
              <w:right w:val="nil"/>
            </w:tcBorders>
            <w:shd w:val="clear" w:color="auto" w:fill="F8F8F8"/>
            <w:tcMar>
              <w:top w:w="45" w:type="dxa"/>
              <w:left w:w="0" w:type="dxa"/>
              <w:bottom w:w="0" w:type="dxa"/>
              <w:right w:w="0" w:type="dxa"/>
            </w:tcMar>
            <w:hideMark/>
          </w:tcPr>
          <w:p w:rsidR="007444AA" w:rsidRPr="00207B94" w:rsidRDefault="007444AA" w:rsidP="007444AA">
            <w:pPr>
              <w:spacing w:after="0" w:line="240" w:lineRule="atLeast"/>
              <w:jc w:val="both"/>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Sözleşmenin imzalandığı tarihten itibaren 5 (beş) gün içinde işe başlanacaktır.</w:t>
            </w:r>
          </w:p>
        </w:tc>
      </w:tr>
      <w:tr w:rsidR="007444AA" w:rsidRPr="00207B94" w:rsidTr="007444AA">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b/>
                <w:bCs/>
                <w:color w:val="585858"/>
                <w:sz w:val="24"/>
                <w:szCs w:val="24"/>
                <w:lang w:eastAsia="tr-TR"/>
              </w:rPr>
              <w:t>ç)</w:t>
            </w:r>
            <w:r w:rsidRPr="00207B94">
              <w:rPr>
                <w:rFonts w:ascii="Times New Roman" w:eastAsia="Times New Roman" w:hAnsi="Times New Roman" w:cs="Times New Roman"/>
                <w:color w:val="585858"/>
                <w:sz w:val="24"/>
                <w:szCs w:val="24"/>
                <w:lang w:eastAsia="tr-TR"/>
              </w:rPr>
              <w:t> İşin süresi</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7444AA" w:rsidRPr="00207B94" w:rsidRDefault="007444AA" w:rsidP="007444AA">
            <w:pPr>
              <w:spacing w:after="0" w:line="240" w:lineRule="atLeast"/>
              <w:jc w:val="both"/>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w:t>
            </w:r>
          </w:p>
        </w:tc>
        <w:tc>
          <w:tcPr>
            <w:tcW w:w="5507" w:type="dxa"/>
            <w:tcBorders>
              <w:top w:val="nil"/>
              <w:left w:val="nil"/>
              <w:bottom w:val="nil"/>
              <w:right w:val="nil"/>
            </w:tcBorders>
            <w:shd w:val="clear" w:color="auto" w:fill="F8F8F8"/>
            <w:tcMar>
              <w:top w:w="45" w:type="dxa"/>
              <w:left w:w="0" w:type="dxa"/>
              <w:bottom w:w="0" w:type="dxa"/>
              <w:right w:w="0" w:type="dxa"/>
            </w:tcMar>
            <w:hideMark/>
          </w:tcPr>
          <w:p w:rsidR="007444AA" w:rsidRPr="00207B94" w:rsidRDefault="007444AA" w:rsidP="007444AA">
            <w:pPr>
              <w:spacing w:after="0" w:line="240" w:lineRule="atLeast"/>
              <w:jc w:val="both"/>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150 (</w:t>
            </w:r>
            <w:proofErr w:type="spellStart"/>
            <w:r w:rsidRPr="00207B94">
              <w:rPr>
                <w:rFonts w:ascii="Times New Roman" w:eastAsia="Times New Roman" w:hAnsi="Times New Roman" w:cs="Times New Roman"/>
                <w:color w:val="585858"/>
                <w:sz w:val="24"/>
                <w:szCs w:val="24"/>
                <w:lang w:eastAsia="tr-TR"/>
              </w:rPr>
              <w:t>YüzElli</w:t>
            </w:r>
            <w:proofErr w:type="spellEnd"/>
            <w:r w:rsidRPr="00207B94">
              <w:rPr>
                <w:rFonts w:ascii="Times New Roman" w:eastAsia="Times New Roman" w:hAnsi="Times New Roman" w:cs="Times New Roman"/>
                <w:color w:val="585858"/>
                <w:sz w:val="24"/>
                <w:szCs w:val="24"/>
                <w:lang w:eastAsia="tr-TR"/>
              </w:rPr>
              <w:t>) takvim günüdür.</w:t>
            </w:r>
          </w:p>
        </w:tc>
      </w:tr>
      <w:tr w:rsidR="007444AA" w:rsidRPr="00207B94" w:rsidTr="007444AA">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b/>
                <w:bCs/>
                <w:color w:val="585858"/>
                <w:sz w:val="24"/>
                <w:szCs w:val="24"/>
                <w:u w:val="single"/>
                <w:lang w:eastAsia="tr-TR"/>
              </w:rPr>
              <w:t>3- İhalenin / Ön Yeterlik /</w:t>
            </w:r>
            <w:r w:rsidRPr="00207B94">
              <w:rPr>
                <w:rFonts w:ascii="Times New Roman" w:eastAsia="Times New Roman" w:hAnsi="Times New Roman" w:cs="Times New Roman"/>
                <w:b/>
                <w:bCs/>
                <w:color w:val="585858"/>
                <w:sz w:val="24"/>
                <w:szCs w:val="24"/>
                <w:u w:val="single"/>
                <w:lang w:eastAsia="tr-TR"/>
              </w:rPr>
              <w:br/>
              <w:t>Yeterlik Değerlendirmesinin</w:t>
            </w:r>
            <w:r w:rsidRPr="00207B94">
              <w:rPr>
                <w:rFonts w:ascii="Times New Roman" w:eastAsia="Times New Roman" w:hAnsi="Times New Roman" w:cs="Times New Roman"/>
                <w:color w:val="585858"/>
                <w:sz w:val="24"/>
                <w:szCs w:val="24"/>
                <w:lang w:eastAsia="tr-TR"/>
              </w:rPr>
              <w:t>:</w:t>
            </w:r>
          </w:p>
        </w:tc>
        <w:tc>
          <w:tcPr>
            <w:tcW w:w="158" w:type="dxa"/>
            <w:shd w:val="clear" w:color="auto" w:fill="F8F8F8"/>
            <w:vAlign w:val="center"/>
            <w:hideMark/>
          </w:tcPr>
          <w:p w:rsidR="007444AA" w:rsidRPr="00207B94" w:rsidRDefault="007444AA" w:rsidP="007444AA">
            <w:pPr>
              <w:spacing w:after="0" w:line="240" w:lineRule="auto"/>
              <w:jc w:val="both"/>
              <w:rPr>
                <w:rFonts w:ascii="Times New Roman" w:eastAsia="Times New Roman" w:hAnsi="Times New Roman" w:cs="Times New Roman"/>
                <w:sz w:val="24"/>
                <w:szCs w:val="24"/>
                <w:lang w:eastAsia="tr-TR"/>
              </w:rPr>
            </w:pPr>
          </w:p>
        </w:tc>
        <w:tc>
          <w:tcPr>
            <w:tcW w:w="5507" w:type="dxa"/>
            <w:shd w:val="clear" w:color="auto" w:fill="F8F8F8"/>
            <w:vAlign w:val="center"/>
            <w:hideMark/>
          </w:tcPr>
          <w:p w:rsidR="007444AA" w:rsidRPr="00207B94" w:rsidRDefault="007444AA" w:rsidP="007444AA">
            <w:pPr>
              <w:spacing w:after="0" w:line="240" w:lineRule="auto"/>
              <w:jc w:val="both"/>
              <w:rPr>
                <w:rFonts w:ascii="Times New Roman" w:eastAsia="Times New Roman" w:hAnsi="Times New Roman" w:cs="Times New Roman"/>
                <w:sz w:val="24"/>
                <w:szCs w:val="24"/>
                <w:lang w:eastAsia="tr-TR"/>
              </w:rPr>
            </w:pPr>
          </w:p>
        </w:tc>
      </w:tr>
      <w:tr w:rsidR="007444AA" w:rsidRPr="00207B94" w:rsidTr="007444AA">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b/>
                <w:bCs/>
                <w:color w:val="585858"/>
                <w:sz w:val="24"/>
                <w:szCs w:val="24"/>
                <w:lang w:eastAsia="tr-TR"/>
              </w:rPr>
              <w:t>a)</w:t>
            </w:r>
            <w:r w:rsidRPr="00207B94">
              <w:rPr>
                <w:rFonts w:ascii="Times New Roman" w:eastAsia="Times New Roman" w:hAnsi="Times New Roman" w:cs="Times New Roman"/>
                <w:color w:val="585858"/>
                <w:sz w:val="24"/>
                <w:szCs w:val="24"/>
                <w:lang w:eastAsia="tr-TR"/>
              </w:rPr>
              <w:t> Yapılacağı yer</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7444AA" w:rsidRPr="00207B94" w:rsidRDefault="007444AA" w:rsidP="007444AA">
            <w:pPr>
              <w:spacing w:after="0" w:line="240" w:lineRule="atLeast"/>
              <w:jc w:val="both"/>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w:t>
            </w:r>
          </w:p>
        </w:tc>
        <w:tc>
          <w:tcPr>
            <w:tcW w:w="5507" w:type="dxa"/>
            <w:tcBorders>
              <w:top w:val="nil"/>
              <w:left w:val="nil"/>
              <w:bottom w:val="nil"/>
              <w:right w:val="nil"/>
            </w:tcBorders>
            <w:shd w:val="clear" w:color="auto" w:fill="F8F8F8"/>
            <w:tcMar>
              <w:top w:w="45" w:type="dxa"/>
              <w:left w:w="0" w:type="dxa"/>
              <w:bottom w:w="0" w:type="dxa"/>
              <w:right w:w="0" w:type="dxa"/>
            </w:tcMar>
            <w:hideMark/>
          </w:tcPr>
          <w:p w:rsidR="007444AA" w:rsidRPr="00207B94" w:rsidRDefault="007444AA" w:rsidP="007444AA">
            <w:pPr>
              <w:spacing w:after="0" w:line="240" w:lineRule="atLeast"/>
              <w:jc w:val="both"/>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 xml:space="preserve">Mardin Büyükşehir Belediyesi Hizmet Binası Sosyal Tesisler Toplantı salonu İstasyon Mah. Rektör Aykaç Cad. No:82 </w:t>
            </w:r>
            <w:proofErr w:type="spellStart"/>
            <w:r w:rsidRPr="00207B94">
              <w:rPr>
                <w:rFonts w:ascii="Times New Roman" w:eastAsia="Times New Roman" w:hAnsi="Times New Roman" w:cs="Times New Roman"/>
                <w:color w:val="585858"/>
                <w:sz w:val="24"/>
                <w:szCs w:val="24"/>
                <w:lang w:eastAsia="tr-TR"/>
              </w:rPr>
              <w:t>Artuklu</w:t>
            </w:r>
            <w:proofErr w:type="spellEnd"/>
            <w:r w:rsidRPr="00207B94">
              <w:rPr>
                <w:rFonts w:ascii="Times New Roman" w:eastAsia="Times New Roman" w:hAnsi="Times New Roman" w:cs="Times New Roman"/>
                <w:color w:val="585858"/>
                <w:sz w:val="24"/>
                <w:szCs w:val="24"/>
                <w:lang w:eastAsia="tr-TR"/>
              </w:rPr>
              <w:t xml:space="preserve"> / MARDİN</w:t>
            </w:r>
          </w:p>
        </w:tc>
      </w:tr>
      <w:tr w:rsidR="007444AA" w:rsidRPr="00207B94" w:rsidTr="007444AA">
        <w:trPr>
          <w:tblCellSpacing w:w="15" w:type="dxa"/>
        </w:trPr>
        <w:tc>
          <w:tcPr>
            <w:tcW w:w="3287" w:type="dxa"/>
            <w:tcBorders>
              <w:top w:val="nil"/>
              <w:left w:val="nil"/>
              <w:bottom w:val="nil"/>
              <w:right w:val="nil"/>
            </w:tcBorders>
            <w:shd w:val="clear" w:color="auto" w:fill="F8F8F8"/>
            <w:tcMar>
              <w:top w:w="45" w:type="dxa"/>
              <w:left w:w="0" w:type="dxa"/>
              <w:bottom w:w="0" w:type="dxa"/>
              <w:right w:w="0" w:type="dxa"/>
            </w:tcMar>
            <w:hideMark/>
          </w:tcPr>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b/>
                <w:bCs/>
                <w:color w:val="585858"/>
                <w:sz w:val="24"/>
                <w:szCs w:val="24"/>
                <w:lang w:eastAsia="tr-TR"/>
              </w:rPr>
              <w:t>b)</w:t>
            </w:r>
            <w:r w:rsidRPr="00207B94">
              <w:rPr>
                <w:rFonts w:ascii="Times New Roman" w:eastAsia="Times New Roman" w:hAnsi="Times New Roman" w:cs="Times New Roman"/>
                <w:color w:val="585858"/>
                <w:sz w:val="24"/>
                <w:szCs w:val="24"/>
                <w:lang w:eastAsia="tr-TR"/>
              </w:rPr>
              <w:t> Tarihi ve saati</w:t>
            </w:r>
          </w:p>
        </w:tc>
        <w:tc>
          <w:tcPr>
            <w:tcW w:w="158" w:type="dxa"/>
            <w:tcBorders>
              <w:top w:val="nil"/>
              <w:left w:val="nil"/>
              <w:bottom w:val="nil"/>
              <w:right w:val="nil"/>
            </w:tcBorders>
            <w:shd w:val="clear" w:color="auto" w:fill="F8F8F8"/>
            <w:tcMar>
              <w:top w:w="45" w:type="dxa"/>
              <w:left w:w="45" w:type="dxa"/>
              <w:bottom w:w="45" w:type="dxa"/>
              <w:right w:w="45" w:type="dxa"/>
            </w:tcMar>
            <w:hideMark/>
          </w:tcPr>
          <w:p w:rsidR="007444AA" w:rsidRPr="00207B94" w:rsidRDefault="007444AA" w:rsidP="007444AA">
            <w:pPr>
              <w:spacing w:after="0" w:line="240" w:lineRule="atLeast"/>
              <w:jc w:val="both"/>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w:t>
            </w:r>
          </w:p>
        </w:tc>
        <w:tc>
          <w:tcPr>
            <w:tcW w:w="5507" w:type="dxa"/>
            <w:tcBorders>
              <w:top w:val="nil"/>
              <w:left w:val="nil"/>
              <w:bottom w:val="nil"/>
              <w:right w:val="nil"/>
            </w:tcBorders>
            <w:shd w:val="clear" w:color="auto" w:fill="F8F8F8"/>
            <w:tcMar>
              <w:top w:w="45" w:type="dxa"/>
              <w:left w:w="0" w:type="dxa"/>
              <w:bottom w:w="0" w:type="dxa"/>
              <w:right w:w="0" w:type="dxa"/>
            </w:tcMar>
            <w:hideMark/>
          </w:tcPr>
          <w:p w:rsidR="007444AA" w:rsidRPr="00207B94" w:rsidRDefault="007444AA" w:rsidP="007444AA">
            <w:pPr>
              <w:spacing w:after="0" w:line="240" w:lineRule="atLeast"/>
              <w:jc w:val="both"/>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04.07.2022 - 14:00</w:t>
            </w:r>
          </w:p>
        </w:tc>
      </w:tr>
      <w:tr w:rsidR="007444AA" w:rsidRPr="00207B94" w:rsidTr="007444AA">
        <w:trPr>
          <w:tblCellSpacing w:w="15" w:type="dxa"/>
        </w:trPr>
        <w:tc>
          <w:tcPr>
            <w:tcW w:w="9012" w:type="dxa"/>
            <w:gridSpan w:val="3"/>
            <w:tcBorders>
              <w:top w:val="nil"/>
              <w:left w:val="nil"/>
              <w:bottom w:val="nil"/>
              <w:right w:val="nil"/>
            </w:tcBorders>
            <w:shd w:val="clear" w:color="auto" w:fill="F8F8F8"/>
            <w:tcMar>
              <w:top w:w="45" w:type="dxa"/>
              <w:left w:w="0" w:type="dxa"/>
              <w:bottom w:w="0" w:type="dxa"/>
              <w:right w:w="0" w:type="dxa"/>
            </w:tcMar>
            <w:hideMark/>
          </w:tcPr>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b/>
                <w:bCs/>
                <w:color w:val="585858"/>
                <w:sz w:val="24"/>
                <w:szCs w:val="24"/>
                <w:lang w:eastAsia="tr-TR"/>
              </w:rPr>
              <w:t xml:space="preserve">4-İhaleye katılabilme şartları ve istenilen belgeler ile yeterlik değerlendirmesinde uygulanacak </w:t>
            </w:r>
            <w:proofErr w:type="gramStart"/>
            <w:r w:rsidRPr="00207B94">
              <w:rPr>
                <w:rFonts w:ascii="Times New Roman" w:eastAsia="Times New Roman" w:hAnsi="Times New Roman" w:cs="Times New Roman"/>
                <w:b/>
                <w:bCs/>
                <w:color w:val="585858"/>
                <w:sz w:val="24"/>
                <w:szCs w:val="24"/>
                <w:lang w:eastAsia="tr-TR"/>
              </w:rPr>
              <w:t>kriterler</w:t>
            </w:r>
            <w:r w:rsidRPr="00207B94">
              <w:rPr>
                <w:rFonts w:ascii="Times New Roman" w:eastAsia="Times New Roman" w:hAnsi="Times New Roman" w:cs="Times New Roman"/>
                <w:color w:val="585858"/>
                <w:sz w:val="24"/>
                <w:szCs w:val="24"/>
                <w:lang w:eastAsia="tr-TR"/>
              </w:rPr>
              <w:t> :</w:t>
            </w:r>
            <w:proofErr w:type="gramEnd"/>
          </w:p>
        </w:tc>
      </w:tr>
      <w:tr w:rsidR="007444AA" w:rsidRPr="00207B94" w:rsidTr="007444AA">
        <w:trPr>
          <w:tblCellSpacing w:w="15" w:type="dxa"/>
        </w:trPr>
        <w:tc>
          <w:tcPr>
            <w:tcW w:w="9012" w:type="dxa"/>
            <w:gridSpan w:val="3"/>
            <w:tcBorders>
              <w:top w:val="nil"/>
              <w:left w:val="nil"/>
              <w:bottom w:val="nil"/>
              <w:right w:val="nil"/>
            </w:tcBorders>
            <w:shd w:val="clear" w:color="auto" w:fill="F8F8F8"/>
            <w:tcMar>
              <w:top w:w="45" w:type="dxa"/>
              <w:left w:w="0" w:type="dxa"/>
              <w:bottom w:w="0" w:type="dxa"/>
              <w:right w:w="0" w:type="dxa"/>
            </w:tcMar>
            <w:hideMark/>
          </w:tcPr>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proofErr w:type="gramStart"/>
            <w:r w:rsidRPr="00207B94">
              <w:rPr>
                <w:rFonts w:ascii="Times New Roman" w:eastAsia="Times New Roman" w:hAnsi="Times New Roman" w:cs="Times New Roman"/>
                <w:color w:val="585858"/>
                <w:sz w:val="24"/>
                <w:szCs w:val="24"/>
                <w:lang w:eastAsia="tr-TR"/>
              </w:rPr>
              <w:t>4.1. İhaleye katılma şartları ve istenilen belgeler: </w:t>
            </w:r>
            <w:r w:rsidRPr="00207B94">
              <w:rPr>
                <w:rFonts w:ascii="Times New Roman" w:eastAsia="Times New Roman" w:hAnsi="Times New Roman" w:cs="Times New Roman"/>
                <w:color w:val="585858"/>
                <w:sz w:val="24"/>
                <w:szCs w:val="24"/>
                <w:lang w:eastAsia="tr-TR"/>
              </w:rPr>
              <w:br/>
              <w:t>4.1.2. Mevzuat gereği kayıtlı olduğu Ticaret ve/veya Sanayi Odası Belgesi</w:t>
            </w:r>
            <w:r w:rsidRPr="00207B94">
              <w:rPr>
                <w:rFonts w:ascii="Times New Roman" w:eastAsia="Times New Roman" w:hAnsi="Times New Roman" w:cs="Times New Roman"/>
                <w:color w:val="585858"/>
                <w:sz w:val="24"/>
                <w:szCs w:val="24"/>
                <w:lang w:eastAsia="tr-TR"/>
              </w:rPr>
              <w:br/>
              <w:t>4.1.2.1. Gerçek kişi olması halinde, ilk ilan veya ihale tarihinin içerisinde bulunduğu Ticaret ve/veya Sanayi Odası veya ilgili Meslek Odasına kayıtlı olduğunu gösterir belge</w:t>
            </w:r>
            <w:r w:rsidRPr="00207B94">
              <w:rPr>
                <w:rFonts w:ascii="Times New Roman" w:eastAsia="Times New Roman" w:hAnsi="Times New Roman" w:cs="Times New Roman"/>
                <w:color w:val="585858"/>
                <w:sz w:val="24"/>
                <w:szCs w:val="24"/>
                <w:lang w:eastAsia="tr-TR"/>
              </w:rPr>
              <w:br/>
              <w:t xml:space="preserve">4.1.2.2. Tüzel kişi olması halinde, mevzuatı gereği tüzel kişiliğin siciline kayıtlı bulunduğu Ticaret ve/veya Sanayi Odasından ilk ilan veya ihale tarihinin içerisinde bulunduğu yılda </w:t>
            </w:r>
            <w:r w:rsidRPr="00207B94">
              <w:rPr>
                <w:rFonts w:ascii="Times New Roman" w:eastAsia="Times New Roman" w:hAnsi="Times New Roman" w:cs="Times New Roman"/>
                <w:color w:val="585858"/>
                <w:sz w:val="24"/>
                <w:szCs w:val="24"/>
                <w:lang w:eastAsia="tr-TR"/>
              </w:rPr>
              <w:lastRenderedPageBreak/>
              <w:t>alınmış, tüzel kişiliğinin siciline kayıtlı olduğuna dair belge</w:t>
            </w:r>
            <w:r w:rsidRPr="00207B94">
              <w:rPr>
                <w:rFonts w:ascii="Times New Roman" w:eastAsia="Times New Roman" w:hAnsi="Times New Roman" w:cs="Times New Roman"/>
                <w:color w:val="585858"/>
                <w:sz w:val="24"/>
                <w:szCs w:val="24"/>
                <w:lang w:eastAsia="tr-TR"/>
              </w:rPr>
              <w:br/>
              <w:t>4.1.3. Teklif vermeye yetkili olduğunu gösteren İmza Beyannamesi ve İmza Sirküleri</w:t>
            </w:r>
            <w:r w:rsidRPr="00207B94">
              <w:rPr>
                <w:rFonts w:ascii="Times New Roman" w:eastAsia="Times New Roman" w:hAnsi="Times New Roman" w:cs="Times New Roman"/>
                <w:color w:val="585858"/>
                <w:sz w:val="24"/>
                <w:szCs w:val="24"/>
                <w:lang w:eastAsia="tr-TR"/>
              </w:rPr>
              <w:br/>
              <w:t>4.1.3.1. Gerçek kişi olması halinde, noter tasdikli imza beyannamesi</w:t>
            </w:r>
            <w:r w:rsidRPr="00207B94">
              <w:rPr>
                <w:rFonts w:ascii="Times New Roman" w:eastAsia="Times New Roman" w:hAnsi="Times New Roman" w:cs="Times New Roman"/>
                <w:color w:val="585858"/>
                <w:sz w:val="24"/>
                <w:szCs w:val="24"/>
                <w:lang w:eastAsia="tr-TR"/>
              </w:rPr>
              <w:br/>
              <w:t>4.1.3.2. Tüzel kişi olması halinde, ilgisine göre tüzel kişiliğin ortakları, üyeleri veya kurucuları ile tüzel kişiliğin yönetimdeki görevlileri belirtilen son durumu gösterir Ticaret Sicil Gazetesi veya bu hususları tevsik eden belgeler ile tüzel kişiliğin noter tasdikli imza sirküleri</w:t>
            </w:r>
            <w:r w:rsidRPr="00207B94">
              <w:rPr>
                <w:rFonts w:ascii="Times New Roman" w:eastAsia="Times New Roman" w:hAnsi="Times New Roman" w:cs="Times New Roman"/>
                <w:color w:val="585858"/>
                <w:sz w:val="24"/>
                <w:szCs w:val="24"/>
                <w:lang w:eastAsia="tr-TR"/>
              </w:rPr>
              <w:br/>
              <w:t>4.1.4. Şekli ve içeriği İdari Şartnamede belirlenen teklif mektubu</w:t>
            </w:r>
            <w:r w:rsidRPr="00207B94">
              <w:rPr>
                <w:rFonts w:ascii="Times New Roman" w:eastAsia="Times New Roman" w:hAnsi="Times New Roman" w:cs="Times New Roman"/>
                <w:color w:val="585858"/>
                <w:sz w:val="24"/>
                <w:szCs w:val="24"/>
                <w:lang w:eastAsia="tr-TR"/>
              </w:rPr>
              <w:br/>
              <w:t>4.1.5. Şekli ve içeriği İdari Şartnamede belirlenen geçici teminat</w:t>
            </w:r>
            <w:proofErr w:type="gramEnd"/>
          </w:p>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 xml:space="preserve">4.1.6. </w:t>
            </w:r>
            <w:proofErr w:type="gramStart"/>
            <w:r w:rsidRPr="00207B94">
              <w:rPr>
                <w:rFonts w:ascii="Times New Roman" w:eastAsia="Times New Roman" w:hAnsi="Times New Roman" w:cs="Times New Roman"/>
                <w:color w:val="585858"/>
                <w:sz w:val="24"/>
                <w:szCs w:val="24"/>
                <w:lang w:eastAsia="tr-TR"/>
              </w:rPr>
              <w:t>Vekaleten</w:t>
            </w:r>
            <w:proofErr w:type="gramEnd"/>
            <w:r w:rsidRPr="00207B94">
              <w:rPr>
                <w:rFonts w:ascii="Times New Roman" w:eastAsia="Times New Roman" w:hAnsi="Times New Roman" w:cs="Times New Roman"/>
                <w:color w:val="585858"/>
                <w:sz w:val="24"/>
                <w:szCs w:val="24"/>
                <w:lang w:eastAsia="tr-TR"/>
              </w:rPr>
              <w:t xml:space="preserve"> ihaleye katılma halinde, vekil adına düzenlenmiş ihaleye katılmaya ilişkin noter onaylı vekaletname ile vekilin noter tasdikli imza beyannamesi,</w:t>
            </w:r>
          </w:p>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4.1.7. İhale dokümanının satın alındığına dair belge,</w:t>
            </w:r>
          </w:p>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4.1.8. Ortağı olduğu veya hissedarı bulunduğu tüzel kişilere ilişkin beyanname,</w:t>
            </w:r>
          </w:p>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proofErr w:type="gramStart"/>
            <w:r w:rsidRPr="00207B94">
              <w:rPr>
                <w:rFonts w:ascii="Times New Roman" w:eastAsia="Times New Roman" w:hAnsi="Times New Roman" w:cs="Times New Roman"/>
                <w:color w:val="585858"/>
                <w:sz w:val="24"/>
                <w:szCs w:val="24"/>
                <w:lang w:eastAsia="tr-TR"/>
              </w:rPr>
              <w:t>4.1.9. Tüzel kişi tarafından iş deneyimini göstermek üzere sunulan belgenin, tüzel kişiliğin yarısından fazla hissesine sahip ortağına ait olması veya her iki ortağında mühendis veya mimar olması ve belgelenmesi halinde ise tüzel kişiliğe %50-%50 ortak olmaları, ticaret ve sanayi odası/ticaret odası bünyesinde bulunan ticaret sicil memurlukları veya yeminli mali müşavir ya da serbest muhasebeci mali müşavir tarafından ilk ilan tarihinden sonra düzenlenen ve ilan tarihinden önce kurdukları veya ortak olduklarını gösteren belge</w:t>
            </w:r>
            <w:proofErr w:type="gramEnd"/>
          </w:p>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 xml:space="preserve">4.2. Ekonomik ve mali yeterliğe ilişkin belgeler ve bu belgelerin taşıması gereken </w:t>
            </w:r>
            <w:proofErr w:type="gramStart"/>
            <w:r w:rsidRPr="00207B94">
              <w:rPr>
                <w:rFonts w:ascii="Times New Roman" w:eastAsia="Times New Roman" w:hAnsi="Times New Roman" w:cs="Times New Roman"/>
                <w:color w:val="585858"/>
                <w:sz w:val="24"/>
                <w:szCs w:val="24"/>
                <w:lang w:eastAsia="tr-TR"/>
              </w:rPr>
              <w:t>kriterler</w:t>
            </w:r>
            <w:proofErr w:type="gramEnd"/>
            <w:r w:rsidRPr="00207B94">
              <w:rPr>
                <w:rFonts w:ascii="Times New Roman" w:eastAsia="Times New Roman" w:hAnsi="Times New Roman" w:cs="Times New Roman"/>
                <w:color w:val="585858"/>
                <w:sz w:val="24"/>
                <w:szCs w:val="24"/>
                <w:lang w:eastAsia="tr-TR"/>
              </w:rPr>
              <w:t>:</w:t>
            </w:r>
          </w:p>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4.2.1. Ekonomik ve Mali Yeterliliğe İlişkin belge i istenilmemektedir.</w:t>
            </w:r>
          </w:p>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 xml:space="preserve">4.3. Mesleki ve teknik yeterliğe ilişkin belgeler ve bu belgelerin taşıması gereken </w:t>
            </w:r>
            <w:proofErr w:type="gramStart"/>
            <w:r w:rsidRPr="00207B94">
              <w:rPr>
                <w:rFonts w:ascii="Times New Roman" w:eastAsia="Times New Roman" w:hAnsi="Times New Roman" w:cs="Times New Roman"/>
                <w:color w:val="585858"/>
                <w:sz w:val="24"/>
                <w:szCs w:val="24"/>
                <w:lang w:eastAsia="tr-TR"/>
              </w:rPr>
              <w:t>kriterler</w:t>
            </w:r>
            <w:proofErr w:type="gramEnd"/>
            <w:r w:rsidRPr="00207B94">
              <w:rPr>
                <w:rFonts w:ascii="Times New Roman" w:eastAsia="Times New Roman" w:hAnsi="Times New Roman" w:cs="Times New Roman"/>
                <w:color w:val="585858"/>
                <w:sz w:val="24"/>
                <w:szCs w:val="24"/>
                <w:lang w:eastAsia="tr-TR"/>
              </w:rPr>
              <w:t>:</w:t>
            </w:r>
          </w:p>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4.3.1. İş deneyimi olarak, istekli tarafından teklif edilen bedelin %70’i oranında, ihale konusu iş veya benzer işlere ait tek sözleşmeye ilişkin iş deneyim belgesi verilecektir.</w:t>
            </w:r>
          </w:p>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4.3.2. İsteklinin Organizasyon Yapısına ve Personel Durumuna ilişkin Belgeler</w:t>
            </w:r>
            <w:r w:rsidRPr="00207B94">
              <w:rPr>
                <w:rFonts w:ascii="Times New Roman" w:eastAsia="Times New Roman" w:hAnsi="Times New Roman" w:cs="Times New Roman"/>
                <w:color w:val="585858"/>
                <w:sz w:val="24"/>
                <w:szCs w:val="24"/>
                <w:lang w:eastAsia="tr-TR"/>
              </w:rPr>
              <w:br/>
              <w:t>a) Anahtar teknik personel istenilmemektedir.</w:t>
            </w:r>
          </w:p>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b) Aşağıda belirtilen teknik personellere ilişkin taahhütname verilmesi gerekmektedir.</w:t>
            </w:r>
          </w:p>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Personelin Unvanı             Adet     Minimum Tecrübe    </w:t>
            </w:r>
          </w:p>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Mimar (Şantiye Şefi )               1                      5                                 </w:t>
            </w:r>
          </w:p>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Elektrik Mühendisi veya          1                      3</w:t>
            </w:r>
          </w:p>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Elektrik Teknikeri                    </w:t>
            </w:r>
          </w:p>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İhale üzerinde kalan isteklinin, taahhüt edilen teknik personelin idarece öngörülen nitelik ve sayıda olduğuna dair belgeleri sözleşmenin imzalandığı tarihten itibaren 5 (beş) gün içerisinde idareye sunması zorunludur.</w:t>
            </w:r>
          </w:p>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İş ortaklığında teknik personel, ortaklık oranına bakılmaksızın pilot ve diğer ortaklar tarafından karşılanabilir. Personel belgelendirilmesine ilişkin belgelerin idareye sunulduğu tarih itibariyle geçerli olması yeterlidir.</w:t>
            </w:r>
          </w:p>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4.4- Bu ihalede benzer iş olarak, “B / I. GRUP; 2863 Sayılı Kanun Kapsamında; Kültür Ve Tabiat Varlıklarını Koruma Kanunu Kapsamındaki Taşınmaz Kültür Varlıklarının Restorasyon Uygulamaları İşleri benzer iş olarak ” kabul edilecektir. İhale konusu iş veya benzer işe denk sayılacak mühendislik veya mimarlık bölümleri diplomaları kabul edilmeyecektir.</w:t>
            </w:r>
          </w:p>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5- İhale komisyonu, verilen teklifleri idari Şartnamenin 32 ve 33 üncü maddelerine göre değerlendirdikten sonra, İdarenin tespit ettiği yaklaşık maliyete göre teklif fiyatı aşırı düşük olanları tespit eder.</w:t>
            </w:r>
          </w:p>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5.1.Ekonomik açıdan en avantajlı teklif sadece fiyat esasına göre belirlenecektir.</w:t>
            </w:r>
          </w:p>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6- İhaleye sadece yerli istekliler katılabilecektir.</w:t>
            </w:r>
          </w:p>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7- İhale dokümanının görülmesi ve satın alınması:</w:t>
            </w:r>
          </w:p>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7.1- İhale dokümanı, idarenin adresinde görülebilir ve 400,00-TL (</w:t>
            </w:r>
            <w:proofErr w:type="spellStart"/>
            <w:r w:rsidRPr="00207B94">
              <w:rPr>
                <w:rFonts w:ascii="Times New Roman" w:eastAsia="Times New Roman" w:hAnsi="Times New Roman" w:cs="Times New Roman"/>
                <w:color w:val="585858"/>
                <w:sz w:val="24"/>
                <w:szCs w:val="24"/>
                <w:lang w:eastAsia="tr-TR"/>
              </w:rPr>
              <w:t>DörtYüz</w:t>
            </w:r>
            <w:proofErr w:type="spellEnd"/>
            <w:r w:rsidRPr="00207B94">
              <w:rPr>
                <w:rFonts w:ascii="Times New Roman" w:eastAsia="Times New Roman" w:hAnsi="Times New Roman" w:cs="Times New Roman"/>
                <w:color w:val="585858"/>
                <w:sz w:val="24"/>
                <w:szCs w:val="24"/>
                <w:lang w:eastAsia="tr-TR"/>
              </w:rPr>
              <w:t xml:space="preserve"> Türk Lirası)  karşılığında aynı adresten satın alınabilir.</w:t>
            </w:r>
          </w:p>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lastRenderedPageBreak/>
              <w:t>7.2- İhaleye teklif verecek olan isteklilerin kendisinin veya temsilcilerinin, ihale dokümanını satın almaları zorunludur.</w:t>
            </w:r>
          </w:p>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 xml:space="preserve">8- Teklifler, ihale tarih ve saatine kadar Mardin Büyükşehir Belediyesi Hizmet Binası Sosyal Tesisler Toplantı salonu İstasyon Mah. Rektör Aykaç Cad. No:82 </w:t>
            </w:r>
            <w:proofErr w:type="spellStart"/>
            <w:r w:rsidRPr="00207B94">
              <w:rPr>
                <w:rFonts w:ascii="Times New Roman" w:eastAsia="Times New Roman" w:hAnsi="Times New Roman" w:cs="Times New Roman"/>
                <w:color w:val="585858"/>
                <w:sz w:val="24"/>
                <w:szCs w:val="24"/>
                <w:lang w:eastAsia="tr-TR"/>
              </w:rPr>
              <w:t>Artuklu</w:t>
            </w:r>
            <w:proofErr w:type="spellEnd"/>
            <w:r w:rsidRPr="00207B94">
              <w:rPr>
                <w:rFonts w:ascii="Times New Roman" w:eastAsia="Times New Roman" w:hAnsi="Times New Roman" w:cs="Times New Roman"/>
                <w:color w:val="585858"/>
                <w:sz w:val="24"/>
                <w:szCs w:val="24"/>
                <w:lang w:eastAsia="tr-TR"/>
              </w:rPr>
              <w:t xml:space="preserve"> / MARDİN adresine elden teslim edilebileceği gibi,  aynı adrese iadeli taahhütlü posta vasıtasıyla da gönderilebilir.</w:t>
            </w:r>
          </w:p>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9-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p>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10- İstekliler teklif ettikleri bedelin %3’ünden az olmamak üzere kendi belirleyecekleri tutarda geçici teminat vereceklerdir.</w:t>
            </w:r>
          </w:p>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11- Verilen tekliflerin geçerlilik süresi, ihale tarihinden itibaren 90 (Doksan) takvim günüdür.</w:t>
            </w:r>
          </w:p>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12- Bütün tekliflerin reddedilmesi ve ihalenin iptal edilmesinde İdare serbesttir.</w:t>
            </w:r>
          </w:p>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13- Konsorsiyum olarak ihaleye teklif veremezler.</w:t>
            </w:r>
          </w:p>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14- İhalede, 2886 sayılı Devlet İhale Kanunu ile ihalelerden yasaklama hükümleri hariç 4734 sayılı Kamu İhale Kanunu hükümleri uygulanmayıp, Kültür Varlıkları İhale Yönetmeliği esasları uygulanacaktır.</w:t>
            </w:r>
          </w:p>
          <w:p w:rsidR="007444AA" w:rsidRPr="00207B94" w:rsidRDefault="007444AA" w:rsidP="007444AA">
            <w:pPr>
              <w:spacing w:after="0" w:line="240" w:lineRule="atLeast"/>
              <w:rPr>
                <w:rFonts w:ascii="Times New Roman" w:eastAsia="Times New Roman" w:hAnsi="Times New Roman" w:cs="Times New Roman"/>
                <w:color w:val="585858"/>
                <w:sz w:val="24"/>
                <w:szCs w:val="24"/>
                <w:lang w:eastAsia="tr-TR"/>
              </w:rPr>
            </w:pPr>
            <w:r w:rsidRPr="00207B94">
              <w:rPr>
                <w:rFonts w:ascii="Times New Roman" w:eastAsia="Times New Roman" w:hAnsi="Times New Roman" w:cs="Times New Roman"/>
                <w:color w:val="585858"/>
                <w:sz w:val="24"/>
                <w:szCs w:val="24"/>
                <w:lang w:eastAsia="tr-TR"/>
              </w:rPr>
              <w:t> Diğer hususlar: Yer teslim tarihinden Geçici Kabul arasında geçen sürede “</w:t>
            </w:r>
            <w:proofErr w:type="spellStart"/>
            <w:r w:rsidRPr="00207B94">
              <w:rPr>
                <w:rFonts w:ascii="Times New Roman" w:eastAsia="Times New Roman" w:hAnsi="Times New Roman" w:cs="Times New Roman"/>
                <w:color w:val="585858"/>
                <w:sz w:val="24"/>
                <w:szCs w:val="24"/>
                <w:lang w:eastAsia="tr-TR"/>
              </w:rPr>
              <w:t>Artuklu</w:t>
            </w:r>
            <w:proofErr w:type="spellEnd"/>
            <w:r w:rsidRPr="00207B94">
              <w:rPr>
                <w:rFonts w:ascii="Times New Roman" w:eastAsia="Times New Roman" w:hAnsi="Times New Roman" w:cs="Times New Roman"/>
                <w:color w:val="585858"/>
                <w:sz w:val="24"/>
                <w:szCs w:val="24"/>
                <w:lang w:eastAsia="tr-TR"/>
              </w:rPr>
              <w:t xml:space="preserve"> Kentsel Sit Alanı İçerisinde Bulunan Tarihi Sokakların Zemin Döşemesi Onarımı ve Tarihi Çarşı </w:t>
            </w:r>
            <w:proofErr w:type="gramStart"/>
            <w:r w:rsidRPr="00207B94">
              <w:rPr>
                <w:rFonts w:ascii="Times New Roman" w:eastAsia="Times New Roman" w:hAnsi="Times New Roman" w:cs="Times New Roman"/>
                <w:color w:val="585858"/>
                <w:sz w:val="24"/>
                <w:szCs w:val="24"/>
                <w:lang w:eastAsia="tr-TR"/>
              </w:rPr>
              <w:t>Dükkanlarının</w:t>
            </w:r>
            <w:proofErr w:type="gramEnd"/>
            <w:r w:rsidRPr="00207B94">
              <w:rPr>
                <w:rFonts w:ascii="Times New Roman" w:eastAsia="Times New Roman" w:hAnsi="Times New Roman" w:cs="Times New Roman"/>
                <w:color w:val="585858"/>
                <w:sz w:val="24"/>
                <w:szCs w:val="24"/>
                <w:lang w:eastAsia="tr-TR"/>
              </w:rPr>
              <w:t xml:space="preserve"> Cephe İyileştirilmesi Uygulama Yapım İşi” </w:t>
            </w:r>
            <w:proofErr w:type="spellStart"/>
            <w:r w:rsidRPr="00207B94">
              <w:rPr>
                <w:rFonts w:ascii="Times New Roman" w:eastAsia="Times New Roman" w:hAnsi="Times New Roman" w:cs="Times New Roman"/>
                <w:color w:val="585858"/>
                <w:sz w:val="24"/>
                <w:szCs w:val="24"/>
                <w:lang w:eastAsia="tr-TR"/>
              </w:rPr>
              <w:t>nin</w:t>
            </w:r>
            <w:proofErr w:type="spellEnd"/>
            <w:r w:rsidRPr="00207B94">
              <w:rPr>
                <w:rFonts w:ascii="Times New Roman" w:eastAsia="Times New Roman" w:hAnsi="Times New Roman" w:cs="Times New Roman"/>
                <w:color w:val="585858"/>
                <w:sz w:val="24"/>
                <w:szCs w:val="24"/>
                <w:lang w:eastAsia="tr-TR"/>
              </w:rPr>
              <w:t xml:space="preserve"> kontrol teşkilatının kullanması için Mardin Büyükşehir Belediyesi İmar ve Şehircilik Daire Başkanlığı KUDEM Şube Müdürlüğüne Yüklenici sözleşmeye müteakip yer tesliminden önce veya en geç yer tesliminde geçici kabulün yapımına kadar 1 adet 0-3 yaş binek, tam otomatik vitesli (Ticari olmayan, Kasko sigortası, muayenesi ve tüm bakımları yapılmış) aracı kontrollerin yapılması amacıyla idareye teslim edecektir. Ayrıca teslim edilen aracın yakıtı yükleniciye ait olup hangi istasyondan yakıt alınacağını yazılı olarak belirtecektir. Yüklenici teslim edilmeyen araç için her gün 600,00- TL (</w:t>
            </w:r>
            <w:proofErr w:type="spellStart"/>
            <w:r w:rsidRPr="00207B94">
              <w:rPr>
                <w:rFonts w:ascii="Times New Roman" w:eastAsia="Times New Roman" w:hAnsi="Times New Roman" w:cs="Times New Roman"/>
                <w:color w:val="585858"/>
                <w:sz w:val="24"/>
                <w:szCs w:val="24"/>
                <w:lang w:eastAsia="tr-TR"/>
              </w:rPr>
              <w:t>Altıyüz</w:t>
            </w:r>
            <w:proofErr w:type="spellEnd"/>
            <w:r w:rsidRPr="00207B94">
              <w:rPr>
                <w:rFonts w:ascii="Times New Roman" w:eastAsia="Times New Roman" w:hAnsi="Times New Roman" w:cs="Times New Roman"/>
                <w:color w:val="585858"/>
                <w:sz w:val="24"/>
                <w:szCs w:val="24"/>
                <w:lang w:eastAsia="tr-TR"/>
              </w:rPr>
              <w:t xml:space="preserve"> Türk Lirası) para cezası ödeyecektir</w:t>
            </w:r>
          </w:p>
        </w:tc>
      </w:tr>
      <w:bookmarkEnd w:id="0"/>
    </w:tbl>
    <w:p w:rsidR="001843FC" w:rsidRPr="00D30676" w:rsidRDefault="001843FC" w:rsidP="007444AA">
      <w:pPr>
        <w:rPr>
          <w:rFonts w:ascii="Times New Roman" w:hAnsi="Times New Roman" w:cs="Times New Roman"/>
        </w:rPr>
      </w:pPr>
    </w:p>
    <w:sectPr w:rsidR="001843FC" w:rsidRPr="00D306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05"/>
    <w:rsid w:val="001843FC"/>
    <w:rsid w:val="00207B94"/>
    <w:rsid w:val="002C5005"/>
    <w:rsid w:val="007444AA"/>
    <w:rsid w:val="00D306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D63F1-57CA-45C6-8F25-5A9DEE56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444A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3067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306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41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6874</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5</cp:revision>
  <cp:lastPrinted>2022-06-20T12:51:00Z</cp:lastPrinted>
  <dcterms:created xsi:type="dcterms:W3CDTF">2022-06-20T12:17:00Z</dcterms:created>
  <dcterms:modified xsi:type="dcterms:W3CDTF">2022-06-20T12:54:00Z</dcterms:modified>
</cp:coreProperties>
</file>