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BE" w:rsidRDefault="002D4FA5" w:rsidP="002D4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FA5">
        <w:rPr>
          <w:rFonts w:ascii="Times New Roman" w:hAnsi="Times New Roman" w:cs="Times New Roman"/>
          <w:sz w:val="24"/>
          <w:szCs w:val="24"/>
        </w:rPr>
        <w:t xml:space="preserve">5393 SAYILI </w:t>
      </w:r>
      <w:r w:rsidRPr="00964CF8">
        <w:rPr>
          <w:rFonts w:ascii="Times New Roman" w:hAnsi="Times New Roman" w:cs="Times New Roman"/>
          <w:sz w:val="24"/>
          <w:szCs w:val="24"/>
        </w:rPr>
        <w:t>BELEDİYE KANUNUNUN 23. MADDESİNE GÖRE MARDİN BÜYÜKŞEHİR BEL</w:t>
      </w:r>
      <w:r w:rsidR="002B4345" w:rsidRPr="00964CF8">
        <w:rPr>
          <w:rFonts w:ascii="Times New Roman" w:hAnsi="Times New Roman" w:cs="Times New Roman"/>
          <w:sz w:val="24"/>
          <w:szCs w:val="24"/>
        </w:rPr>
        <w:t>EDİYE MECLİSİ’NİN 20</w:t>
      </w:r>
      <w:r w:rsidR="002A7616" w:rsidRPr="00964CF8">
        <w:rPr>
          <w:rFonts w:ascii="Times New Roman" w:hAnsi="Times New Roman" w:cs="Times New Roman"/>
          <w:sz w:val="24"/>
          <w:szCs w:val="24"/>
        </w:rPr>
        <w:t>24</w:t>
      </w:r>
      <w:r w:rsidR="002B4345" w:rsidRPr="00964CF8">
        <w:rPr>
          <w:rFonts w:ascii="Times New Roman" w:hAnsi="Times New Roman" w:cs="Times New Roman"/>
          <w:sz w:val="24"/>
          <w:szCs w:val="24"/>
        </w:rPr>
        <w:t xml:space="preserve"> </w:t>
      </w:r>
      <w:r w:rsidR="00E904BA">
        <w:rPr>
          <w:rFonts w:ascii="Times New Roman" w:hAnsi="Times New Roman" w:cs="Times New Roman"/>
          <w:sz w:val="24"/>
          <w:szCs w:val="24"/>
        </w:rPr>
        <w:t>MAYIS</w:t>
      </w:r>
      <w:r w:rsidR="002A7616" w:rsidRPr="00964CF8">
        <w:rPr>
          <w:rFonts w:ascii="Times New Roman" w:hAnsi="Times New Roman" w:cs="Times New Roman"/>
          <w:sz w:val="24"/>
          <w:szCs w:val="24"/>
        </w:rPr>
        <w:t xml:space="preserve"> AYI</w:t>
      </w:r>
      <w:r w:rsidRPr="00964CF8">
        <w:rPr>
          <w:rFonts w:ascii="Times New Roman" w:hAnsi="Times New Roman" w:cs="Times New Roman"/>
          <w:sz w:val="24"/>
          <w:szCs w:val="24"/>
        </w:rPr>
        <w:t xml:space="preserve"> KESİNLEŞEN KARAR ÖZETLERİNİN HALKA DUYURULMASI</w:t>
      </w:r>
    </w:p>
    <w:p w:rsidR="008A3066" w:rsidRPr="00964CF8" w:rsidRDefault="008A3066" w:rsidP="002D4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9BC" w:rsidRDefault="0014216C" w:rsidP="0014216C">
      <w:pPr>
        <w:pStyle w:val="GvdeMetni"/>
        <w:rPr>
          <w:szCs w:val="24"/>
          <w:lang w:val="en-US"/>
        </w:rPr>
      </w:pPr>
      <w:r>
        <w:rPr>
          <w:b/>
          <w:szCs w:val="24"/>
        </w:rPr>
        <w:t>13</w:t>
      </w:r>
      <w:r w:rsidR="002D4FA5" w:rsidRPr="00964CF8">
        <w:rPr>
          <w:b/>
          <w:szCs w:val="24"/>
        </w:rPr>
        <w:t>.</w:t>
      </w:r>
      <w:r w:rsidR="009923CB" w:rsidRPr="00964CF8">
        <w:rPr>
          <w:b/>
          <w:szCs w:val="24"/>
        </w:rPr>
        <w:t>0</w:t>
      </w:r>
      <w:r>
        <w:rPr>
          <w:b/>
          <w:szCs w:val="24"/>
        </w:rPr>
        <w:t>5</w:t>
      </w:r>
      <w:r w:rsidR="002D4FA5" w:rsidRPr="00964CF8">
        <w:rPr>
          <w:b/>
          <w:szCs w:val="24"/>
        </w:rPr>
        <w:t>.20</w:t>
      </w:r>
      <w:r w:rsidR="009923CB" w:rsidRPr="00964CF8">
        <w:rPr>
          <w:b/>
          <w:szCs w:val="24"/>
        </w:rPr>
        <w:t>24</w:t>
      </w:r>
      <w:r w:rsidR="002D4FA5" w:rsidRPr="00964CF8">
        <w:rPr>
          <w:b/>
          <w:szCs w:val="24"/>
        </w:rPr>
        <w:t>-</w:t>
      </w:r>
      <w:r w:rsidR="009923CB" w:rsidRPr="00964CF8">
        <w:rPr>
          <w:b/>
          <w:szCs w:val="24"/>
        </w:rPr>
        <w:t>1</w:t>
      </w:r>
      <w:r>
        <w:rPr>
          <w:b/>
          <w:szCs w:val="24"/>
        </w:rPr>
        <w:t>45</w:t>
      </w:r>
      <w:r w:rsidR="002D4FA5" w:rsidRPr="00964CF8">
        <w:rPr>
          <w:b/>
          <w:szCs w:val="24"/>
        </w:rPr>
        <w:t>:</w:t>
      </w:r>
      <w:r w:rsidR="001C3941" w:rsidRPr="00964CF8">
        <w:rPr>
          <w:szCs w:val="24"/>
          <w:lang w:val="en-US"/>
        </w:rPr>
        <w:t xml:space="preserve"> </w:t>
      </w:r>
      <w:r w:rsidRPr="00EA5AA9">
        <w:rPr>
          <w:szCs w:val="24"/>
        </w:rPr>
        <w:t xml:space="preserve">Mardin Büyükşehir Belediyesinde başkan danışmanı olarak görevlendirilecek kişilere, her türlü ödemeler dâhil, </w:t>
      </w:r>
      <w:r>
        <w:rPr>
          <w:szCs w:val="24"/>
        </w:rPr>
        <w:t>B</w:t>
      </w:r>
      <w:r w:rsidRPr="00EA5AA9">
        <w:rPr>
          <w:szCs w:val="24"/>
        </w:rPr>
        <w:t xml:space="preserve">üyükşehir </w:t>
      </w:r>
      <w:r>
        <w:rPr>
          <w:szCs w:val="24"/>
        </w:rPr>
        <w:t>B</w:t>
      </w:r>
      <w:r w:rsidRPr="00EA5AA9">
        <w:rPr>
          <w:szCs w:val="24"/>
        </w:rPr>
        <w:t xml:space="preserve">elediyesi genel sekreterine ödenen brüt aylık miktarının % 75' i oranında aylık brüt ücret ödenmesine </w:t>
      </w:r>
      <w:r>
        <w:rPr>
          <w:szCs w:val="24"/>
        </w:rPr>
        <w:t xml:space="preserve">1 çekimser 16 </w:t>
      </w:r>
      <w:proofErr w:type="spellStart"/>
      <w:r>
        <w:rPr>
          <w:szCs w:val="24"/>
        </w:rPr>
        <w:t>red</w:t>
      </w:r>
      <w:proofErr w:type="spellEnd"/>
      <w:r>
        <w:rPr>
          <w:szCs w:val="24"/>
        </w:rPr>
        <w:t xml:space="preserve"> oyuna karşılık 33</w:t>
      </w:r>
      <w:r w:rsidRPr="00EA5AA9">
        <w:rPr>
          <w:szCs w:val="24"/>
        </w:rPr>
        <w:t xml:space="preserve"> kabul oyu kullanılarak salt çoğunluk ile karar verildi.</w:t>
      </w:r>
    </w:p>
    <w:p w:rsidR="0014216C" w:rsidRDefault="0014216C" w:rsidP="0014216C">
      <w:pPr>
        <w:pStyle w:val="GvdeMetni"/>
        <w:rPr>
          <w:szCs w:val="24"/>
          <w:lang w:val="en-US"/>
        </w:rPr>
      </w:pPr>
    </w:p>
    <w:p w:rsidR="003A1DD1" w:rsidRPr="003A1DD1" w:rsidRDefault="003A1DD1" w:rsidP="003A1DD1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8A3066">
        <w:rPr>
          <w:rFonts w:ascii="Times New Roman" w:hAnsi="Times New Roman" w:cs="Times New Roman"/>
          <w:b/>
          <w:sz w:val="24"/>
          <w:szCs w:val="24"/>
        </w:rPr>
        <w:t>13.05.2024-146:</w:t>
      </w:r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Belediyesi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(I)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İhdas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Cetveli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Memur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), (II)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Boş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Kadro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Değişikliği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Cetveli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Memur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) 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Belediyesi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revize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teşkilat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şemasının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onaylanmasına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çekimser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16 red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oyuna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karşılık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33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kabul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oyu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kullanılarak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salt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çoğunluk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3A1DD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CB1FFF" w:rsidRDefault="00865F4F" w:rsidP="00CB1FFF">
      <w:pPr>
        <w:jc w:val="both"/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CB1FFF" w:rsidRPr="008A3066">
        <w:rPr>
          <w:rFonts w:ascii="Times New Roman" w:hAnsi="Times New Roman" w:cs="Times New Roman"/>
          <w:b/>
          <w:sz w:val="24"/>
          <w:szCs w:val="24"/>
        </w:rPr>
        <w:t>.05.2024-14</w:t>
      </w:r>
      <w:r w:rsidR="00CB1FFF" w:rsidRPr="000372C7">
        <w:rPr>
          <w:rFonts w:ascii="Times New Roman" w:hAnsi="Times New Roman" w:cs="Times New Roman"/>
          <w:b/>
          <w:sz w:val="24"/>
          <w:szCs w:val="24"/>
        </w:rPr>
        <w:t>7</w:t>
      </w:r>
      <w:r w:rsidR="00CB1FFF" w:rsidRPr="008A3066">
        <w:rPr>
          <w:rFonts w:ascii="Times New Roman" w:hAnsi="Times New Roman" w:cs="Times New Roman"/>
          <w:b/>
          <w:sz w:val="24"/>
          <w:szCs w:val="24"/>
        </w:rPr>
        <w:t>:</w:t>
      </w:r>
      <w:r w:rsidR="00CB1FFF" w:rsidRPr="00CB1FFF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Mardin Büyükşehir Belediye Başkanlığı Tüzel Kişiliği Adına Temsilen </w:t>
      </w:r>
      <w:r w:rsidR="00CB1FFF" w:rsidRPr="00CB1FF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 xml:space="preserve">Devrim DEMİR </w:t>
      </w:r>
      <w:r w:rsidR="00CB1FFF" w:rsidRPr="00CB1FF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tr-TR"/>
        </w:rPr>
        <w:t>ve</w:t>
      </w:r>
      <w:r w:rsidR="00CB1FFF" w:rsidRPr="00CB1FF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 xml:space="preserve"> </w:t>
      </w:r>
      <w:r w:rsidR="00CB1FFF" w:rsidRPr="00CB1FF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tr-TR"/>
        </w:rPr>
        <w:t xml:space="preserve"> </w:t>
      </w:r>
      <w:r w:rsidR="00CB1FFF" w:rsidRPr="00CB1FF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 xml:space="preserve">Ali </w:t>
      </w:r>
      <w:proofErr w:type="gramStart"/>
      <w:r w:rsidR="00CB1FFF" w:rsidRPr="00CB1FF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KAHRAMAN</w:t>
      </w:r>
      <w:r w:rsidR="00CB1FFF" w:rsidRPr="00CB1FF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tr-TR"/>
        </w:rPr>
        <w:t xml:space="preserve"> ,</w:t>
      </w:r>
      <w:bookmarkStart w:id="0" w:name="_Hlk50648160"/>
      <w:r w:rsidR="00CB1FFF" w:rsidRPr="00CB1FF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tr-TR"/>
        </w:rPr>
        <w:t xml:space="preserve"> </w:t>
      </w:r>
      <w:proofErr w:type="spellStart"/>
      <w:r w:rsidR="00CB1FFF" w:rsidRPr="00CB1FF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Gülçınar</w:t>
      </w:r>
      <w:proofErr w:type="spellEnd"/>
      <w:proofErr w:type="gramEnd"/>
      <w:r w:rsidR="00CB1FFF" w:rsidRPr="00CB1FF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 xml:space="preserve"> YURTSEVER</w:t>
      </w:r>
      <w:r w:rsidR="00CB1FFF" w:rsidRPr="00CB1FF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tr-TR"/>
        </w:rPr>
        <w:t xml:space="preserve">, </w:t>
      </w:r>
      <w:proofErr w:type="spellStart"/>
      <w:r w:rsidR="00CB1FFF" w:rsidRPr="00CB1FFF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tr-TR"/>
        </w:rPr>
        <w:t>Hanife</w:t>
      </w:r>
      <w:proofErr w:type="spellEnd"/>
      <w:r w:rsidR="00CB1FFF" w:rsidRPr="00CB1FFF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en-US" w:eastAsia="tr-TR"/>
        </w:rPr>
        <w:t xml:space="preserve"> ÇAKAR</w:t>
      </w:r>
      <w:r w:rsidR="00CB1FFF" w:rsidRPr="00CB1FF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tr-TR"/>
        </w:rPr>
        <w:t xml:space="preserve">,  </w:t>
      </w:r>
      <w:r w:rsidR="00CB1FFF" w:rsidRPr="00CB1FF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Meltem KAYA</w:t>
      </w:r>
      <w:r w:rsidR="00CB1FFF" w:rsidRPr="00CB1FF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tr-TR"/>
        </w:rPr>
        <w:t xml:space="preserve"> ve </w:t>
      </w:r>
      <w:r w:rsidR="00CB1FFF" w:rsidRPr="00CB1FF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Fahri KILINÇ</w:t>
      </w:r>
      <w:r w:rsidR="00CB1FFF" w:rsidRPr="00CB1FF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tr-TR"/>
        </w:rPr>
        <w:t xml:space="preserve">, </w:t>
      </w:r>
      <w:r w:rsidR="00CB1FFF" w:rsidRPr="00CB1FF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Mehmet ÇAKI,</w:t>
      </w:r>
      <w:r w:rsidR="00CB1FFF" w:rsidRPr="00CB1FF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tr-TR"/>
        </w:rPr>
        <w:t xml:space="preserve">  </w:t>
      </w:r>
      <w:r w:rsidR="00CB1FFF" w:rsidRPr="00CB1FF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Abdülkadir ÖZTÜRK</w:t>
      </w:r>
      <w:r w:rsidR="00CB1FFF" w:rsidRPr="00CB1FF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tr-TR"/>
        </w:rPr>
        <w:t xml:space="preserve"> 3 (Üç) yıllığına Mardin Kent Anonim Şirketi Yönetim Kurulu Üyesi olarak seçilm</w:t>
      </w:r>
      <w:bookmarkEnd w:id="0"/>
      <w:r w:rsidR="00CB1FF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tr-TR"/>
        </w:rPr>
        <w:t xml:space="preserve">esine </w:t>
      </w:r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1 </w:t>
      </w:r>
      <w:proofErr w:type="spellStart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çekimser</w:t>
      </w:r>
      <w:proofErr w:type="spellEnd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14 red </w:t>
      </w:r>
      <w:proofErr w:type="spellStart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oyuna</w:t>
      </w:r>
      <w:proofErr w:type="spellEnd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karşılık</w:t>
      </w:r>
      <w:proofErr w:type="spellEnd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32 </w:t>
      </w:r>
      <w:proofErr w:type="spellStart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kabul</w:t>
      </w:r>
      <w:proofErr w:type="spellEnd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oyu</w:t>
      </w:r>
      <w:proofErr w:type="spellEnd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kullanılarak</w:t>
      </w:r>
      <w:proofErr w:type="spellEnd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salt </w:t>
      </w:r>
      <w:proofErr w:type="spellStart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çoğunluk</w:t>
      </w:r>
      <w:proofErr w:type="spellEnd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ile</w:t>
      </w:r>
      <w:proofErr w:type="spellEnd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karar</w:t>
      </w:r>
      <w:proofErr w:type="spellEnd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 xml:space="preserve"> </w:t>
      </w:r>
      <w:proofErr w:type="spellStart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verildi</w:t>
      </w:r>
      <w:proofErr w:type="spellEnd"/>
      <w:r w:rsidR="00CB1FFF" w:rsidRPr="00CB1FFF"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  <w:t>.</w:t>
      </w:r>
    </w:p>
    <w:p w:rsidR="00865F4F" w:rsidRPr="00CB1FFF" w:rsidRDefault="00696D0E" w:rsidP="00CB1FFF">
      <w:pPr>
        <w:jc w:val="both"/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8A3066">
        <w:rPr>
          <w:rFonts w:ascii="Times New Roman" w:hAnsi="Times New Roman" w:cs="Times New Roman"/>
          <w:b/>
          <w:sz w:val="24"/>
          <w:szCs w:val="24"/>
        </w:rPr>
        <w:t>.05.2024-14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A3066">
        <w:rPr>
          <w:rFonts w:ascii="Times New Roman" w:hAnsi="Times New Roman" w:cs="Times New Roman"/>
          <w:b/>
          <w:sz w:val="24"/>
          <w:szCs w:val="24"/>
        </w:rPr>
        <w:t>:</w:t>
      </w:r>
      <w:r w:rsidRPr="00696D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syal Denge Tazminatı Sözleşmesi</w:t>
      </w:r>
      <w:r w:rsidRPr="00696D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yapılmak üzere </w:t>
      </w:r>
      <w:proofErr w:type="spellStart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</w:t>
      </w:r>
      <w:r w:rsidR="00F32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</w:t>
      </w:r>
      <w:proofErr w:type="spellEnd"/>
      <w:r w:rsidR="00F32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F32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</w:t>
      </w:r>
      <w:proofErr w:type="spellEnd"/>
      <w:r w:rsidR="00F32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="00F32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Başkanına</w:t>
      </w:r>
      <w:proofErr w:type="spellEnd"/>
      <w:r w:rsidR="00F328A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bookmarkStart w:id="1" w:name="_GoBack"/>
      <w:bookmarkEnd w:id="1"/>
      <w:proofErr w:type="spellStart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yetki</w:t>
      </w:r>
      <w:proofErr w:type="spellEnd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verilmesine</w:t>
      </w:r>
      <w:proofErr w:type="spellEnd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; 1 </w:t>
      </w:r>
      <w:proofErr w:type="spellStart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çekimser</w:t>
      </w:r>
      <w:proofErr w:type="spellEnd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14 red </w:t>
      </w:r>
      <w:proofErr w:type="spellStart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oyuna</w:t>
      </w:r>
      <w:proofErr w:type="spellEnd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karşılık</w:t>
      </w:r>
      <w:proofErr w:type="spellEnd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32 </w:t>
      </w:r>
      <w:proofErr w:type="spellStart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kabul</w:t>
      </w:r>
      <w:proofErr w:type="spellEnd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oyu</w:t>
      </w:r>
      <w:proofErr w:type="spellEnd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kullanılarak</w:t>
      </w:r>
      <w:proofErr w:type="spellEnd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salt </w:t>
      </w:r>
      <w:proofErr w:type="spellStart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çoğunluk</w:t>
      </w:r>
      <w:proofErr w:type="spellEnd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696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7462D0" w:rsidRPr="007462D0" w:rsidRDefault="007462D0" w:rsidP="007462D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8A3066">
        <w:rPr>
          <w:rFonts w:ascii="Times New Roman" w:hAnsi="Times New Roman" w:cs="Times New Roman"/>
          <w:b/>
          <w:sz w:val="24"/>
          <w:szCs w:val="24"/>
        </w:rPr>
        <w:t>.05.2024-14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3066">
        <w:rPr>
          <w:rFonts w:ascii="Times New Roman" w:hAnsi="Times New Roman" w:cs="Times New Roman"/>
          <w:b/>
          <w:sz w:val="24"/>
          <w:szCs w:val="24"/>
        </w:rPr>
        <w:t>:</w:t>
      </w:r>
      <w:r w:rsidRPr="007462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Mardin Büyükşehir Belediyesi İtfaiye Dairesi Başkanlığı 2024 yılı bütçesi “Kara Taşıt Alımları” tertibinde bulunan ve yıl içerisinde harcanmayacağı anlaşılan 26.000.000,00 TL ile İmar ve Şehircilik Dairesi Başkanlığı 2024 yılı bütçesi “ Restorasyon ve Yenileme Giderleri” tertibinde bulunan ve yıl içerisinde harcanmayacağı anlaşılan 13.000.000,00 TL olmak üzere toplam 39.000.000,00 TL ödeneğin ihtiyaç duyulan Sağlık İşleri Dairesi Başkanlığı “Taşıt Kiralaması Giderleri” bütçe aktarılmasına</w:t>
      </w:r>
      <w:r w:rsidRPr="007462D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462D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oybirliği</w:t>
      </w:r>
      <w:proofErr w:type="spellEnd"/>
      <w:r w:rsidRPr="007462D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462D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7462D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462D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7462D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7462D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7462D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  <w:proofErr w:type="gramEnd"/>
    </w:p>
    <w:p w:rsidR="00CB1FFF" w:rsidRPr="00CB1FFF" w:rsidRDefault="00CB1FFF" w:rsidP="00CB1FF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 w:eastAsia="tr-TR"/>
        </w:rPr>
      </w:pPr>
    </w:p>
    <w:p w:rsidR="00282D39" w:rsidRDefault="00282D39" w:rsidP="00282D3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8A3066">
        <w:rPr>
          <w:rFonts w:ascii="Times New Roman" w:hAnsi="Times New Roman" w:cs="Times New Roman"/>
          <w:b/>
          <w:sz w:val="24"/>
          <w:szCs w:val="24"/>
        </w:rPr>
        <w:t>.05.2024-1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8A3066">
        <w:rPr>
          <w:rFonts w:ascii="Times New Roman" w:hAnsi="Times New Roman" w:cs="Times New Roman"/>
          <w:b/>
          <w:sz w:val="24"/>
          <w:szCs w:val="24"/>
        </w:rPr>
        <w:t>:</w:t>
      </w:r>
      <w:r w:rsidRPr="007462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“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Yol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Yapım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Rehabilitasyon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”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projesinin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ilçe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belediyelerinin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talepleri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halinde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5393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sayılı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Kanununun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75.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maddesine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göre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İlçe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Belediyeleri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proofErr w:type="gram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Belediyesi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arasında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ortak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hizmet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projesi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olarak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yapılmasına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bu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hususta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protokol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imzalama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yetkisinin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Büyükşehir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Belediye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Başkanına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verilmesine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oybirliği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ile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verildi</w:t>
      </w:r>
      <w:proofErr w:type="spellEnd"/>
      <w:r w:rsidRPr="00282D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</w:t>
      </w:r>
    </w:p>
    <w:p w:rsidR="00F82AC1" w:rsidRPr="00282D39" w:rsidRDefault="00F82AC1" w:rsidP="00282D3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474849" w:rsidRDefault="00F82AC1" w:rsidP="00474849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8A3066">
        <w:rPr>
          <w:rFonts w:ascii="Times New Roman" w:hAnsi="Times New Roman" w:cs="Times New Roman"/>
          <w:b/>
          <w:sz w:val="24"/>
          <w:szCs w:val="24"/>
        </w:rPr>
        <w:t>.05.2024-1</w:t>
      </w:r>
      <w:r>
        <w:rPr>
          <w:rFonts w:ascii="Times New Roman" w:hAnsi="Times New Roman" w:cs="Times New Roman"/>
          <w:b/>
          <w:sz w:val="24"/>
          <w:szCs w:val="24"/>
        </w:rPr>
        <w:t>51</w:t>
      </w:r>
      <w:r w:rsidRPr="008A3066">
        <w:rPr>
          <w:rFonts w:ascii="Times New Roman" w:hAnsi="Times New Roman" w:cs="Times New Roman"/>
          <w:b/>
          <w:sz w:val="24"/>
          <w:szCs w:val="24"/>
        </w:rPr>
        <w:t>:</w:t>
      </w:r>
      <w:r w:rsidR="00474849" w:rsidRPr="00474849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5393 </w:t>
      </w:r>
      <w:proofErr w:type="spellStart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Sayılı</w:t>
      </w:r>
      <w:proofErr w:type="spellEnd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Belediye</w:t>
      </w:r>
      <w:proofErr w:type="spellEnd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Kanunu’nun</w:t>
      </w:r>
      <w:proofErr w:type="spellEnd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18. </w:t>
      </w:r>
      <w:proofErr w:type="spellStart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Maddesinin</w:t>
      </w:r>
      <w:proofErr w:type="spellEnd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(b) </w:t>
      </w:r>
      <w:proofErr w:type="spellStart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Fıkrası</w:t>
      </w:r>
      <w:proofErr w:type="spellEnd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gereğince</w:t>
      </w:r>
      <w:proofErr w:type="spellEnd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Mard</w:t>
      </w:r>
      <w:r w:rsidR="00474849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in</w:t>
      </w:r>
      <w:proofErr w:type="spellEnd"/>
      <w:r w:rsidR="00474849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 w:rsidR="00474849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Büyükşehir</w:t>
      </w:r>
      <w:proofErr w:type="spellEnd"/>
      <w:r w:rsidR="00474849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 w:rsidR="00474849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Belediyesinin</w:t>
      </w:r>
      <w:proofErr w:type="spellEnd"/>
      <w:r w:rsidR="00474849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2023</w:t>
      </w:r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Mali </w:t>
      </w:r>
      <w:proofErr w:type="spellStart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Yılı</w:t>
      </w:r>
      <w:proofErr w:type="spellEnd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Bütçe</w:t>
      </w:r>
      <w:proofErr w:type="spellEnd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Kesin</w:t>
      </w:r>
      <w:proofErr w:type="spellEnd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Hesabının</w:t>
      </w:r>
      <w:proofErr w:type="spellEnd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onaylanmasına</w:t>
      </w:r>
      <w:proofErr w:type="spellEnd"/>
      <w:r w:rsidR="00474849" w:rsidRPr="003A23D8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 w:rsidR="00474849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oybirliği</w:t>
      </w:r>
      <w:proofErr w:type="spellEnd"/>
      <w:r w:rsidR="00474849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proofErr w:type="spellStart"/>
      <w:r w:rsidR="00474849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>ile</w:t>
      </w:r>
      <w:proofErr w:type="spellEnd"/>
      <w:r w:rsidR="00474849">
        <w:rPr>
          <w:rFonts w:ascii="Times New Roman" w:eastAsia="Times New Roman" w:hAnsi="Times New Roman" w:cs="Times New Roman"/>
          <w:sz w:val="24"/>
          <w:szCs w:val="20"/>
          <w:lang w:val="en-US" w:eastAsia="tr-TR"/>
        </w:rPr>
        <w:t xml:space="preserve"> </w:t>
      </w:r>
      <w:r w:rsidR="00474849" w:rsidRPr="003A23D8">
        <w:rPr>
          <w:rFonts w:ascii="Times New Roman" w:eastAsia="Times New Roman" w:hAnsi="Times New Roman" w:cs="Times New Roman"/>
          <w:sz w:val="24"/>
          <w:szCs w:val="24"/>
          <w:lang w:eastAsia="tr-TR"/>
        </w:rPr>
        <w:t>karar verildi.</w:t>
      </w:r>
    </w:p>
    <w:p w:rsidR="0014216C" w:rsidRDefault="0014216C" w:rsidP="0014216C">
      <w:pPr>
        <w:pStyle w:val="GvdeMetni"/>
        <w:rPr>
          <w:szCs w:val="24"/>
          <w:lang w:val="en-US"/>
        </w:rPr>
      </w:pPr>
    </w:p>
    <w:p w:rsidR="0014216C" w:rsidRDefault="0014216C" w:rsidP="0014216C">
      <w:pPr>
        <w:pStyle w:val="GvdeMetni"/>
        <w:rPr>
          <w:szCs w:val="24"/>
          <w:lang w:val="en-US"/>
        </w:rPr>
      </w:pPr>
    </w:p>
    <w:p w:rsidR="0014216C" w:rsidRDefault="0014216C" w:rsidP="0014216C">
      <w:pPr>
        <w:pStyle w:val="GvdeMetni"/>
        <w:rPr>
          <w:szCs w:val="24"/>
          <w:lang w:val="en-US"/>
        </w:rPr>
      </w:pPr>
    </w:p>
    <w:p w:rsidR="0014216C" w:rsidRDefault="0014216C" w:rsidP="0014216C">
      <w:pPr>
        <w:pStyle w:val="GvdeMetni"/>
        <w:rPr>
          <w:szCs w:val="24"/>
        </w:rPr>
      </w:pPr>
    </w:p>
    <w:p w:rsidR="0014216C" w:rsidRPr="00964CF8" w:rsidRDefault="0014216C" w:rsidP="0014216C">
      <w:pPr>
        <w:pStyle w:val="GvdeMetni"/>
        <w:rPr>
          <w:szCs w:val="24"/>
          <w:lang w:val="en-US"/>
        </w:rPr>
      </w:pPr>
    </w:p>
    <w:p w:rsidR="002D4FA5" w:rsidRPr="00964CF8" w:rsidRDefault="00275CC2" w:rsidP="00641342">
      <w:pPr>
        <w:tabs>
          <w:tab w:val="left" w:pos="51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4CF8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İLAN OLUNUR.</w:t>
      </w:r>
    </w:p>
    <w:sectPr w:rsidR="002D4FA5" w:rsidRPr="0096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06345"/>
    <w:multiLevelType w:val="hybridMultilevel"/>
    <w:tmpl w:val="301871A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0372C7"/>
    <w:rsid w:val="00051C03"/>
    <w:rsid w:val="00084309"/>
    <w:rsid w:val="000C51DC"/>
    <w:rsid w:val="0014216C"/>
    <w:rsid w:val="001C3941"/>
    <w:rsid w:val="00260295"/>
    <w:rsid w:val="00275CC2"/>
    <w:rsid w:val="00282D39"/>
    <w:rsid w:val="002923E7"/>
    <w:rsid w:val="002A7616"/>
    <w:rsid w:val="002B4345"/>
    <w:rsid w:val="002D4FA5"/>
    <w:rsid w:val="003A1DD1"/>
    <w:rsid w:val="004206B8"/>
    <w:rsid w:val="00474849"/>
    <w:rsid w:val="004E5D42"/>
    <w:rsid w:val="005316BE"/>
    <w:rsid w:val="005A49C4"/>
    <w:rsid w:val="005E56B1"/>
    <w:rsid w:val="00641342"/>
    <w:rsid w:val="00641DCF"/>
    <w:rsid w:val="00662E25"/>
    <w:rsid w:val="006706D9"/>
    <w:rsid w:val="00696D0E"/>
    <w:rsid w:val="006D592C"/>
    <w:rsid w:val="00721332"/>
    <w:rsid w:val="007462D0"/>
    <w:rsid w:val="0077158A"/>
    <w:rsid w:val="007B40EF"/>
    <w:rsid w:val="007E6E65"/>
    <w:rsid w:val="00807CF9"/>
    <w:rsid w:val="008539BC"/>
    <w:rsid w:val="00865F4F"/>
    <w:rsid w:val="00885C83"/>
    <w:rsid w:val="008A3066"/>
    <w:rsid w:val="008F4DB8"/>
    <w:rsid w:val="008F658D"/>
    <w:rsid w:val="00924D52"/>
    <w:rsid w:val="0095791C"/>
    <w:rsid w:val="00964CF8"/>
    <w:rsid w:val="009923CB"/>
    <w:rsid w:val="00993EC5"/>
    <w:rsid w:val="00994ABE"/>
    <w:rsid w:val="009A4021"/>
    <w:rsid w:val="009D65DD"/>
    <w:rsid w:val="009F4FF2"/>
    <w:rsid w:val="00B24346"/>
    <w:rsid w:val="00B34761"/>
    <w:rsid w:val="00B55580"/>
    <w:rsid w:val="00B72395"/>
    <w:rsid w:val="00B73D61"/>
    <w:rsid w:val="00BA26AE"/>
    <w:rsid w:val="00BF168E"/>
    <w:rsid w:val="00C538DA"/>
    <w:rsid w:val="00C87DD9"/>
    <w:rsid w:val="00CB1FFF"/>
    <w:rsid w:val="00CC00ED"/>
    <w:rsid w:val="00D107C4"/>
    <w:rsid w:val="00D64305"/>
    <w:rsid w:val="00E904BA"/>
    <w:rsid w:val="00F328AD"/>
    <w:rsid w:val="00F47943"/>
    <w:rsid w:val="00F82AC1"/>
    <w:rsid w:val="00F85089"/>
    <w:rsid w:val="00F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6F-FD1D-4DC6-AF28-D757FF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BE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6706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706D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msobodytextindent">
    <w:name w:val="msobodytextindent"/>
    <w:basedOn w:val="Normal"/>
    <w:rsid w:val="00F85089"/>
    <w:pPr>
      <w:spacing w:after="0" w:line="240" w:lineRule="auto"/>
      <w:ind w:left="284"/>
      <w:jc w:val="center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6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63</cp:revision>
  <cp:lastPrinted>2024-05-24T06:51:00Z</cp:lastPrinted>
  <dcterms:created xsi:type="dcterms:W3CDTF">2019-10-23T09:38:00Z</dcterms:created>
  <dcterms:modified xsi:type="dcterms:W3CDTF">2024-05-24T07:00:00Z</dcterms:modified>
</cp:coreProperties>
</file>