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630D"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SİNYALİZASYON DİREKLERİ SATIN ALINACAKTIR</w:t>
      </w:r>
    </w:p>
    <w:p w14:paraId="38C7C210" w14:textId="7C2E3507" w:rsidR="007F22AC" w:rsidRPr="007F22AC" w:rsidRDefault="007F22AC" w:rsidP="007F22AC">
      <w:pPr>
        <w:rPr>
          <w:rFonts w:ascii="Times New Roman" w:hAnsi="Times New Roman" w:cs="Times New Roman"/>
        </w:rPr>
      </w:pPr>
      <w:r w:rsidRPr="007F22AC">
        <w:rPr>
          <w:rFonts w:ascii="Times New Roman" w:hAnsi="Times New Roman" w:cs="Times New Roman"/>
          <w:b/>
          <w:bCs/>
          <w:u w:val="single"/>
        </w:rPr>
        <w:t>MARDİN BÜYÜKŞEHİR BELEDİYESİ ULAŞIM DAİRESİ BAŞKANLIĞI</w:t>
      </w:r>
      <w:r w:rsidRPr="007F22AC">
        <w:rPr>
          <w:rFonts w:ascii="Times New Roman" w:hAnsi="Times New Roman" w:cs="Times New Roman"/>
        </w:rPr>
        <w:br/>
      </w:r>
      <w:r w:rsidRPr="007F22AC">
        <w:rPr>
          <w:rFonts w:ascii="Times New Roman" w:hAnsi="Times New Roman" w:cs="Times New Roman"/>
          <w:b/>
          <w:bCs/>
        </w:rPr>
        <w:t xml:space="preserve">Yeni Nesil Ledli Sinyalizasyon </w:t>
      </w:r>
      <w:proofErr w:type="gramStart"/>
      <w:r w:rsidRPr="007F22AC">
        <w:rPr>
          <w:rFonts w:ascii="Times New Roman" w:hAnsi="Times New Roman" w:cs="Times New Roman"/>
          <w:b/>
          <w:bCs/>
        </w:rPr>
        <w:t>Direkleri(</w:t>
      </w:r>
      <w:proofErr w:type="gramEnd"/>
      <w:r w:rsidRPr="007F22AC">
        <w:rPr>
          <w:rFonts w:ascii="Times New Roman" w:hAnsi="Times New Roman" w:cs="Times New Roman"/>
          <w:b/>
          <w:bCs/>
        </w:rPr>
        <w:t>Montaj Dahil)Alım İşi</w:t>
      </w:r>
      <w:r w:rsidRPr="007F22AC">
        <w:rPr>
          <w:rFonts w:ascii="Times New Roman" w:hAnsi="Times New Roman" w:cs="Times New Roman"/>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94"/>
        <w:gridCol w:w="84"/>
        <w:gridCol w:w="182"/>
        <w:gridCol w:w="5289"/>
      </w:tblGrid>
      <w:tr w:rsidR="007F22AC" w:rsidRPr="007F22AC" w14:paraId="108913E3"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6CBF92"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İKN</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00FE2321"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w:t>
            </w:r>
          </w:p>
        </w:tc>
        <w:tc>
          <w:tcPr>
            <w:tcW w:w="5516" w:type="dxa"/>
            <w:gridSpan w:val="3"/>
            <w:tcBorders>
              <w:top w:val="nil"/>
              <w:left w:val="nil"/>
              <w:bottom w:val="nil"/>
              <w:right w:val="nil"/>
            </w:tcBorders>
            <w:shd w:val="clear" w:color="auto" w:fill="F8F8F8"/>
            <w:tcMar>
              <w:top w:w="45" w:type="dxa"/>
              <w:left w:w="0" w:type="dxa"/>
              <w:bottom w:w="0" w:type="dxa"/>
              <w:right w:w="0" w:type="dxa"/>
            </w:tcMar>
            <w:hideMark/>
          </w:tcPr>
          <w:p w14:paraId="3096495C"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2025/126188</w:t>
            </w:r>
          </w:p>
        </w:tc>
      </w:tr>
      <w:tr w:rsidR="007F22AC" w:rsidRPr="007F22AC" w14:paraId="41ABA416" w14:textId="77777777" w:rsidTr="007F22AC">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14:paraId="44245A5E"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1-İdarenin</w:t>
            </w:r>
          </w:p>
        </w:tc>
      </w:tr>
      <w:tr w:rsidR="007F22AC" w:rsidRPr="007F22AC" w14:paraId="7B5AC786" w14:textId="77777777" w:rsidTr="007F22AC">
        <w:trPr>
          <w:tblCellSpacing w:w="15" w:type="dxa"/>
        </w:trPr>
        <w:tc>
          <w:tcPr>
            <w:tcW w:w="3550" w:type="dxa"/>
            <w:gridSpan w:val="3"/>
            <w:tcBorders>
              <w:top w:val="nil"/>
              <w:left w:val="nil"/>
              <w:bottom w:val="nil"/>
              <w:right w:val="nil"/>
            </w:tcBorders>
            <w:shd w:val="clear" w:color="auto" w:fill="F8F8F8"/>
            <w:tcMar>
              <w:top w:w="45" w:type="dxa"/>
              <w:left w:w="0" w:type="dxa"/>
              <w:bottom w:w="0" w:type="dxa"/>
              <w:right w:w="0" w:type="dxa"/>
            </w:tcMar>
            <w:hideMark/>
          </w:tcPr>
          <w:p w14:paraId="70C2B4F5"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a)</w:t>
            </w:r>
            <w:r w:rsidRPr="007F22AC">
              <w:rPr>
                <w:rFonts w:ascii="Times New Roman" w:hAnsi="Times New Roman" w:cs="Times New Roman"/>
              </w:rPr>
              <w:t> Adı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78A51A74"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5253" w:type="dxa"/>
            <w:tcBorders>
              <w:top w:val="nil"/>
              <w:left w:val="nil"/>
              <w:bottom w:val="nil"/>
              <w:right w:val="nil"/>
            </w:tcBorders>
            <w:shd w:val="clear" w:color="auto" w:fill="F8F8F8"/>
            <w:tcMar>
              <w:top w:w="45" w:type="dxa"/>
              <w:left w:w="0" w:type="dxa"/>
              <w:bottom w:w="0" w:type="dxa"/>
              <w:right w:w="0" w:type="dxa"/>
            </w:tcMar>
            <w:hideMark/>
          </w:tcPr>
          <w:p w14:paraId="70F4D34B"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MARDİN BÜYÜKŞEHİR BELEDİYESİ ULAŞIM DAİRESİ BAŞKANLIĞI</w:t>
            </w:r>
          </w:p>
        </w:tc>
      </w:tr>
      <w:tr w:rsidR="007F22AC" w:rsidRPr="007F22AC" w14:paraId="6A61133E" w14:textId="77777777" w:rsidTr="007F22AC">
        <w:trPr>
          <w:tblCellSpacing w:w="15" w:type="dxa"/>
        </w:trPr>
        <w:tc>
          <w:tcPr>
            <w:tcW w:w="3550" w:type="dxa"/>
            <w:gridSpan w:val="3"/>
            <w:tcBorders>
              <w:top w:val="nil"/>
              <w:left w:val="nil"/>
              <w:bottom w:val="nil"/>
              <w:right w:val="nil"/>
            </w:tcBorders>
            <w:shd w:val="clear" w:color="auto" w:fill="F8F8F8"/>
            <w:tcMar>
              <w:top w:w="45" w:type="dxa"/>
              <w:left w:w="0" w:type="dxa"/>
              <w:bottom w:w="0" w:type="dxa"/>
              <w:right w:w="0" w:type="dxa"/>
            </w:tcMar>
            <w:hideMark/>
          </w:tcPr>
          <w:p w14:paraId="64A55371"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b)</w:t>
            </w:r>
            <w:r w:rsidRPr="007F22AC">
              <w:rPr>
                <w:rFonts w:ascii="Times New Roman" w:hAnsi="Times New Roman" w:cs="Times New Roman"/>
              </w:rPr>
              <w:t> Adresi</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357F0851"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5253" w:type="dxa"/>
            <w:tcBorders>
              <w:top w:val="nil"/>
              <w:left w:val="nil"/>
              <w:bottom w:val="nil"/>
              <w:right w:val="nil"/>
            </w:tcBorders>
            <w:shd w:val="clear" w:color="auto" w:fill="F8F8F8"/>
            <w:tcMar>
              <w:top w:w="45" w:type="dxa"/>
              <w:left w:w="0" w:type="dxa"/>
              <w:bottom w:w="0" w:type="dxa"/>
              <w:right w:w="0" w:type="dxa"/>
            </w:tcMar>
            <w:hideMark/>
          </w:tcPr>
          <w:p w14:paraId="656EE556"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İstasyon Mah. Rektör AYKAÇ Cad. 82 47100 İSTASYON ARTUKLU/MARDİN</w:t>
            </w:r>
          </w:p>
        </w:tc>
      </w:tr>
      <w:tr w:rsidR="007F22AC" w:rsidRPr="007F22AC" w14:paraId="160267DE" w14:textId="77777777" w:rsidTr="007F22AC">
        <w:trPr>
          <w:tblCellSpacing w:w="15" w:type="dxa"/>
        </w:trPr>
        <w:tc>
          <w:tcPr>
            <w:tcW w:w="3550" w:type="dxa"/>
            <w:gridSpan w:val="3"/>
            <w:tcBorders>
              <w:top w:val="nil"/>
              <w:left w:val="nil"/>
              <w:bottom w:val="nil"/>
              <w:right w:val="nil"/>
            </w:tcBorders>
            <w:shd w:val="clear" w:color="auto" w:fill="F8F8F8"/>
            <w:tcMar>
              <w:top w:w="45" w:type="dxa"/>
              <w:left w:w="0" w:type="dxa"/>
              <w:bottom w:w="0" w:type="dxa"/>
              <w:right w:w="0" w:type="dxa"/>
            </w:tcMar>
            <w:hideMark/>
          </w:tcPr>
          <w:p w14:paraId="292C2D28"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c)</w:t>
            </w:r>
            <w:r w:rsidRPr="007F22AC">
              <w:rPr>
                <w:rFonts w:ascii="Times New Roman" w:hAnsi="Times New Roman" w:cs="Times New Roman"/>
              </w:rPr>
              <w:t> Telefon ve faks numarası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1ECD2622"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5253" w:type="dxa"/>
            <w:tcBorders>
              <w:top w:val="nil"/>
              <w:left w:val="nil"/>
              <w:bottom w:val="nil"/>
              <w:right w:val="nil"/>
            </w:tcBorders>
            <w:shd w:val="clear" w:color="auto" w:fill="F8F8F8"/>
            <w:tcMar>
              <w:top w:w="45" w:type="dxa"/>
              <w:left w:w="0" w:type="dxa"/>
              <w:bottom w:w="0" w:type="dxa"/>
              <w:right w:w="0" w:type="dxa"/>
            </w:tcMar>
            <w:hideMark/>
          </w:tcPr>
          <w:p w14:paraId="3F3CAE95" w14:textId="77777777" w:rsidR="007F22AC" w:rsidRPr="007F22AC" w:rsidRDefault="007F22AC" w:rsidP="007F22AC">
            <w:pPr>
              <w:rPr>
                <w:rFonts w:ascii="Times New Roman" w:hAnsi="Times New Roman" w:cs="Times New Roman"/>
              </w:rPr>
            </w:pPr>
            <w:proofErr w:type="gramStart"/>
            <w:r w:rsidRPr="007F22AC">
              <w:rPr>
                <w:rFonts w:ascii="Times New Roman" w:hAnsi="Times New Roman" w:cs="Times New Roman"/>
                <w:b/>
                <w:bCs/>
              </w:rPr>
              <w:t>4822151930 -</w:t>
            </w:r>
            <w:proofErr w:type="gramEnd"/>
            <w:r w:rsidRPr="007F22AC">
              <w:rPr>
                <w:rFonts w:ascii="Times New Roman" w:hAnsi="Times New Roman" w:cs="Times New Roman"/>
                <w:b/>
                <w:bCs/>
              </w:rPr>
              <w:t xml:space="preserve"> 4822151932</w:t>
            </w:r>
          </w:p>
        </w:tc>
      </w:tr>
      <w:tr w:rsidR="007F22AC" w:rsidRPr="007F22AC" w14:paraId="222F533A" w14:textId="77777777" w:rsidTr="007F22AC">
        <w:trPr>
          <w:tblCellSpacing w:w="15" w:type="dxa"/>
        </w:trPr>
        <w:tc>
          <w:tcPr>
            <w:tcW w:w="3550" w:type="dxa"/>
            <w:gridSpan w:val="3"/>
            <w:tcBorders>
              <w:top w:val="nil"/>
              <w:left w:val="nil"/>
              <w:bottom w:val="nil"/>
              <w:right w:val="nil"/>
            </w:tcBorders>
            <w:shd w:val="clear" w:color="auto" w:fill="F8F8F8"/>
            <w:tcMar>
              <w:top w:w="45" w:type="dxa"/>
              <w:left w:w="0" w:type="dxa"/>
              <w:bottom w:w="0" w:type="dxa"/>
              <w:right w:w="0" w:type="dxa"/>
            </w:tcMar>
            <w:hideMark/>
          </w:tcPr>
          <w:p w14:paraId="75576C0A" w14:textId="77777777" w:rsidR="007F22AC" w:rsidRPr="007F22AC" w:rsidRDefault="007F22AC" w:rsidP="007F22AC">
            <w:pPr>
              <w:rPr>
                <w:rFonts w:ascii="Times New Roman" w:hAnsi="Times New Roman" w:cs="Times New Roman"/>
              </w:rPr>
            </w:pPr>
            <w:proofErr w:type="gramStart"/>
            <w:r w:rsidRPr="007F22AC">
              <w:rPr>
                <w:rFonts w:ascii="Times New Roman" w:hAnsi="Times New Roman" w:cs="Times New Roman"/>
                <w:b/>
                <w:bCs/>
              </w:rPr>
              <w:t>ç</w:t>
            </w:r>
            <w:proofErr w:type="gramEnd"/>
            <w:r w:rsidRPr="007F22AC">
              <w:rPr>
                <w:rFonts w:ascii="Times New Roman" w:hAnsi="Times New Roman" w:cs="Times New Roman"/>
                <w:b/>
                <w:bCs/>
              </w:rPr>
              <w:t>)</w:t>
            </w:r>
            <w:r w:rsidRPr="007F22AC">
              <w:rPr>
                <w:rFonts w:ascii="Times New Roman" w:hAnsi="Times New Roman" w:cs="Times New Roman"/>
              </w:rPr>
              <w:t> İhale dokümanının görülebileceği ve e-imza kullanılarak indirilebileceği internet sayfası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35D8A4E8"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5253" w:type="dxa"/>
            <w:tcBorders>
              <w:top w:val="nil"/>
              <w:left w:val="nil"/>
              <w:bottom w:val="nil"/>
              <w:right w:val="nil"/>
            </w:tcBorders>
            <w:shd w:val="clear" w:color="auto" w:fill="F8F8F8"/>
            <w:tcMar>
              <w:top w:w="45" w:type="dxa"/>
              <w:left w:w="0" w:type="dxa"/>
              <w:bottom w:w="0" w:type="dxa"/>
              <w:right w:w="0" w:type="dxa"/>
            </w:tcMar>
            <w:hideMark/>
          </w:tcPr>
          <w:p w14:paraId="533B3A10"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https://ekap.kik.gov.tr/EKAP/</w:t>
            </w:r>
          </w:p>
        </w:tc>
      </w:tr>
    </w:tbl>
    <w:p w14:paraId="0C98A2A1" w14:textId="13B539BE" w:rsidR="007F22AC" w:rsidRPr="007F22AC" w:rsidRDefault="007F22AC" w:rsidP="007F22AC">
      <w:pPr>
        <w:rPr>
          <w:rFonts w:ascii="Times New Roman" w:hAnsi="Times New Roman" w:cs="Times New Roman"/>
        </w:rPr>
      </w:pPr>
      <w:r w:rsidRPr="007F22AC">
        <w:rPr>
          <w:rFonts w:ascii="Times New Roman" w:hAnsi="Times New Roman" w:cs="Times New Roman"/>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7F22AC" w:rsidRPr="007F22AC" w14:paraId="1A06ADA6"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A3A3B3"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a)</w:t>
            </w:r>
            <w:r w:rsidRPr="007F22AC">
              <w:rPr>
                <w:rFonts w:ascii="Times New Roman" w:hAnsi="Times New Roman" w:cs="Times New Roman"/>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CBE01E"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61D3C9"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 xml:space="preserve">Yeni Nesil Ledli Sinyalizasyon </w:t>
            </w:r>
            <w:proofErr w:type="gramStart"/>
            <w:r w:rsidRPr="007F22AC">
              <w:rPr>
                <w:rFonts w:ascii="Times New Roman" w:hAnsi="Times New Roman" w:cs="Times New Roman"/>
                <w:b/>
                <w:bCs/>
              </w:rPr>
              <w:t>Direkleri(</w:t>
            </w:r>
            <w:proofErr w:type="gramEnd"/>
            <w:r w:rsidRPr="007F22AC">
              <w:rPr>
                <w:rFonts w:ascii="Times New Roman" w:hAnsi="Times New Roman" w:cs="Times New Roman"/>
                <w:b/>
                <w:bCs/>
              </w:rPr>
              <w:t>Montaj Dahil)Alım İşi</w:t>
            </w:r>
          </w:p>
        </w:tc>
      </w:tr>
      <w:tr w:rsidR="007F22AC" w:rsidRPr="007F22AC" w14:paraId="57292134"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4074CD"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b)</w:t>
            </w:r>
            <w:r w:rsidRPr="007F22AC">
              <w:rPr>
                <w:rFonts w:ascii="Times New Roman" w:hAnsi="Times New Roman" w:cs="Times New Roman"/>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CD987D"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5FE034"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 xml:space="preserve">Yeni Nesil Ledli Alüminyum Standart Sinyalizasyon Direği:12 adet, Yeni Nesil Ledli Alüminyum Oval </w:t>
            </w:r>
            <w:proofErr w:type="spellStart"/>
            <w:r w:rsidRPr="007F22AC">
              <w:rPr>
                <w:rFonts w:ascii="Times New Roman" w:hAnsi="Times New Roman" w:cs="Times New Roman"/>
                <w:b/>
                <w:bCs/>
              </w:rPr>
              <w:t>Başüstü</w:t>
            </w:r>
            <w:proofErr w:type="spellEnd"/>
            <w:r w:rsidRPr="007F22AC">
              <w:rPr>
                <w:rFonts w:ascii="Times New Roman" w:hAnsi="Times New Roman" w:cs="Times New Roman"/>
                <w:b/>
                <w:bCs/>
              </w:rPr>
              <w:t xml:space="preserve"> Sinyalizasyon Direği: 75 adet</w:t>
            </w:r>
            <w:r w:rsidRPr="007F22AC">
              <w:rPr>
                <w:rFonts w:ascii="Times New Roman" w:hAnsi="Times New Roman" w:cs="Times New Roman"/>
                <w:b/>
                <w:bCs/>
              </w:rPr>
              <w:br/>
              <w:t xml:space="preserve">Ayrıntılı bilgiye </w:t>
            </w:r>
            <w:proofErr w:type="spellStart"/>
            <w:r w:rsidRPr="007F22AC">
              <w:rPr>
                <w:rFonts w:ascii="Times New Roman" w:hAnsi="Times New Roman" w:cs="Times New Roman"/>
                <w:b/>
                <w:bCs/>
              </w:rPr>
              <w:t>EKAP’ta</w:t>
            </w:r>
            <w:proofErr w:type="spellEnd"/>
            <w:r w:rsidRPr="007F22AC">
              <w:rPr>
                <w:rFonts w:ascii="Times New Roman" w:hAnsi="Times New Roman" w:cs="Times New Roman"/>
                <w:b/>
                <w:bCs/>
              </w:rPr>
              <w:t xml:space="preserve"> yer alan ihale dokümanı içinde bulunan idari şartnameden ulaşılabilir.</w:t>
            </w:r>
          </w:p>
        </w:tc>
      </w:tr>
      <w:tr w:rsidR="007F22AC" w:rsidRPr="007F22AC" w14:paraId="20A468DD"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EB9A89"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c)</w:t>
            </w:r>
            <w:r w:rsidRPr="007F22AC">
              <w:rPr>
                <w:rFonts w:ascii="Times New Roman" w:hAnsi="Times New Roman" w:cs="Times New Roman"/>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946105"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5AE233"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Mardin Büyükşehir Belediyesi Ulaşım Daire Başkanlığı Ambarı</w:t>
            </w:r>
          </w:p>
        </w:tc>
      </w:tr>
      <w:tr w:rsidR="007F22AC" w:rsidRPr="007F22AC" w14:paraId="206D2580"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57B1D0" w14:textId="77777777" w:rsidR="007F22AC" w:rsidRPr="007F22AC" w:rsidRDefault="007F22AC" w:rsidP="007F22AC">
            <w:pPr>
              <w:rPr>
                <w:rFonts w:ascii="Times New Roman" w:hAnsi="Times New Roman" w:cs="Times New Roman"/>
              </w:rPr>
            </w:pPr>
            <w:proofErr w:type="gramStart"/>
            <w:r w:rsidRPr="007F22AC">
              <w:rPr>
                <w:rFonts w:ascii="Times New Roman" w:hAnsi="Times New Roman" w:cs="Times New Roman"/>
                <w:b/>
                <w:bCs/>
              </w:rPr>
              <w:t>ç</w:t>
            </w:r>
            <w:proofErr w:type="gramEnd"/>
            <w:r w:rsidRPr="007F22AC">
              <w:rPr>
                <w:rFonts w:ascii="Times New Roman" w:hAnsi="Times New Roman" w:cs="Times New Roman"/>
                <w:b/>
                <w:bCs/>
              </w:rPr>
              <w:t>)</w:t>
            </w:r>
            <w:r w:rsidRPr="007F22AC">
              <w:rPr>
                <w:rFonts w:ascii="Times New Roman" w:hAnsi="Times New Roman" w:cs="Times New Roman"/>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4D55FF"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E904E1"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Sözleşme imzalandıktan sonra sipariş tarihinden itibaren 75 (Yetmiş beş) takvim günü içerisinde idarenin talebine göre teslim edilecektir.</w:t>
            </w:r>
          </w:p>
        </w:tc>
      </w:tr>
      <w:tr w:rsidR="007F22AC" w:rsidRPr="007F22AC" w14:paraId="5ABACBB7"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445959"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d)</w:t>
            </w:r>
            <w:r w:rsidRPr="007F22AC">
              <w:rPr>
                <w:rFonts w:ascii="Times New Roman" w:hAnsi="Times New Roman" w:cs="Times New Roman"/>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246780"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A36DDF"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Sözleşmenin imzalanmasının müteakip 5 iş günü içinde</w:t>
            </w:r>
          </w:p>
        </w:tc>
      </w:tr>
    </w:tbl>
    <w:p w14:paraId="4B26252A" w14:textId="2A74EC97" w:rsidR="007F22AC" w:rsidRPr="007F22AC" w:rsidRDefault="007F22AC" w:rsidP="007F22AC">
      <w:pPr>
        <w:rPr>
          <w:rFonts w:ascii="Times New Roman" w:hAnsi="Times New Roman" w:cs="Times New Roman"/>
        </w:rPr>
      </w:pPr>
      <w:r w:rsidRPr="007F22AC">
        <w:rPr>
          <w:rFonts w:ascii="Times New Roman" w:hAnsi="Times New Roman" w:cs="Times New Roman"/>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7F22AC" w:rsidRPr="007F22AC" w14:paraId="4AC83077"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6C9580"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a)</w:t>
            </w:r>
            <w:r w:rsidRPr="007F22AC">
              <w:rPr>
                <w:rFonts w:ascii="Times New Roman" w:hAnsi="Times New Roman" w:cs="Times New Roman"/>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B00FCB"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5A8C61" w14:textId="77777777" w:rsidR="007F22AC" w:rsidRPr="007F22AC" w:rsidRDefault="007F22AC" w:rsidP="007F22AC">
            <w:pPr>
              <w:rPr>
                <w:rFonts w:ascii="Times New Roman" w:hAnsi="Times New Roman" w:cs="Times New Roman"/>
              </w:rPr>
            </w:pPr>
            <w:proofErr w:type="gramStart"/>
            <w:r w:rsidRPr="007F22AC">
              <w:rPr>
                <w:rFonts w:ascii="Times New Roman" w:hAnsi="Times New Roman" w:cs="Times New Roman"/>
                <w:b/>
                <w:bCs/>
              </w:rPr>
              <w:t>21.02.2025 -</w:t>
            </w:r>
            <w:proofErr w:type="gramEnd"/>
            <w:r w:rsidRPr="007F22AC">
              <w:rPr>
                <w:rFonts w:ascii="Times New Roman" w:hAnsi="Times New Roman" w:cs="Times New Roman"/>
                <w:b/>
                <w:bCs/>
              </w:rPr>
              <w:t xml:space="preserve"> 10:00</w:t>
            </w:r>
          </w:p>
        </w:tc>
      </w:tr>
      <w:tr w:rsidR="007F22AC" w:rsidRPr="007F22AC" w14:paraId="7F328CCF" w14:textId="77777777" w:rsidTr="007F22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F82D27"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b)</w:t>
            </w:r>
            <w:r w:rsidRPr="007F22AC">
              <w:rPr>
                <w:rFonts w:ascii="Times New Roman" w:hAnsi="Times New Roman" w:cs="Times New Roman"/>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E92EE6"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B8FF9A"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Mardin Büyükşehir Belediyesi Destek Hizmetleri Toplantı Salonu Rektör Aykaç Cad. No:82 İSTASYON/MARDİN</w:t>
            </w:r>
          </w:p>
        </w:tc>
      </w:tr>
    </w:tbl>
    <w:p w14:paraId="5150E78B" w14:textId="62A52A08" w:rsidR="007F22AC" w:rsidRPr="007F22AC" w:rsidRDefault="007F22AC" w:rsidP="007F22AC">
      <w:pPr>
        <w:rPr>
          <w:rFonts w:ascii="Times New Roman" w:hAnsi="Times New Roman" w:cs="Times New Roman"/>
        </w:rPr>
      </w:pPr>
      <w:r w:rsidRPr="007F22AC">
        <w:rPr>
          <w:rFonts w:ascii="Times New Roman" w:hAnsi="Times New Roman" w:cs="Times New Roman"/>
          <w:b/>
          <w:bCs/>
        </w:rPr>
        <w:lastRenderedPageBreak/>
        <w:t>4. İhaleye katılabilme şartları ve istenilen belgeler ile yeterlik değerlendirmesinde uygulanacak kriterler:</w:t>
      </w:r>
      <w:r w:rsidRPr="007F22AC">
        <w:rPr>
          <w:rFonts w:ascii="Times New Roman" w:hAnsi="Times New Roman" w:cs="Times New Roman"/>
        </w:rPr>
        <w:br/>
      </w:r>
      <w:r w:rsidRPr="007F22AC">
        <w:rPr>
          <w:rFonts w:ascii="Times New Roman" w:hAnsi="Times New Roman" w:cs="Times New Roman"/>
          <w:b/>
          <w:bCs/>
        </w:rPr>
        <w:t>4.1.</w:t>
      </w:r>
      <w:r w:rsidRPr="007F22AC">
        <w:rPr>
          <w:rFonts w:ascii="Times New Roman" w:hAnsi="Times New Roman" w:cs="Times New Roman"/>
        </w:rPr>
        <w:t> İsteklilerin ihaleye katılabilmeleri için aşağıda sayılan belgeler ve yeterlik kriterleri ile fiyat dışı unsurlara ilişkin bilgileri e-teklifleri kapsamında beyan etmeleri gerekmektedir.</w:t>
      </w:r>
      <w:r w:rsidRPr="007F22AC">
        <w:rPr>
          <w:rFonts w:ascii="Times New Roman" w:hAnsi="Times New Roman" w:cs="Times New Roman"/>
        </w:rPr>
        <w:br/>
      </w:r>
      <w:r w:rsidRPr="007F22AC">
        <w:rPr>
          <w:rFonts w:ascii="Times New Roman" w:hAnsi="Times New Roman" w:cs="Times New Roman"/>
          <w:b/>
          <w:bCs/>
        </w:rPr>
        <w:t>4.1.2.</w:t>
      </w:r>
      <w:r w:rsidRPr="007F22AC">
        <w:rPr>
          <w:rFonts w:ascii="Times New Roman" w:hAnsi="Times New Roman" w:cs="Times New Roman"/>
        </w:rPr>
        <w:t> Teklif vermeye yetkili olduğunu gösteren bilgiler;</w:t>
      </w:r>
      <w:r w:rsidRPr="007F22AC">
        <w:rPr>
          <w:rFonts w:ascii="Times New Roman" w:hAnsi="Times New Roman" w:cs="Times New Roman"/>
        </w:rPr>
        <w:br/>
      </w:r>
      <w:r w:rsidRPr="007F22AC">
        <w:rPr>
          <w:rFonts w:ascii="Times New Roman" w:hAnsi="Times New Roman" w:cs="Times New Roman"/>
          <w:b/>
          <w:bCs/>
        </w:rPr>
        <w:t>4.1.2.1.</w:t>
      </w:r>
      <w:r w:rsidRPr="007F22AC">
        <w:rPr>
          <w:rFonts w:ascii="Times New Roman" w:hAnsi="Times New Roman" w:cs="Times New Roman"/>
        </w:rPr>
        <w:t xml:space="preserve"> Tüzel kişilerde; isteklilerin yönetimindeki görevliler ile ilgisine göre, ortaklar ve ortaklık oranlarına (halka arz edilen hisseler hariç)/üyelerine/kurucularına ilişkin bilgiler idarece </w:t>
      </w:r>
      <w:proofErr w:type="spellStart"/>
      <w:r w:rsidRPr="007F22AC">
        <w:rPr>
          <w:rFonts w:ascii="Times New Roman" w:hAnsi="Times New Roman" w:cs="Times New Roman"/>
        </w:rPr>
        <w:t>EKAP’tan</w:t>
      </w:r>
      <w:proofErr w:type="spellEnd"/>
      <w:r w:rsidRPr="007F22AC">
        <w:rPr>
          <w:rFonts w:ascii="Times New Roman" w:hAnsi="Times New Roman" w:cs="Times New Roman"/>
        </w:rPr>
        <w:t xml:space="preserve"> alınır.</w:t>
      </w:r>
      <w:r w:rsidRPr="007F22AC">
        <w:rPr>
          <w:rFonts w:ascii="Times New Roman" w:hAnsi="Times New Roman" w:cs="Times New Roman"/>
        </w:rPr>
        <w:br/>
      </w:r>
      <w:r w:rsidRPr="007F22AC">
        <w:rPr>
          <w:rFonts w:ascii="Times New Roman" w:hAnsi="Times New Roman" w:cs="Times New Roman"/>
          <w:b/>
          <w:bCs/>
        </w:rPr>
        <w:t>4.1.3.</w:t>
      </w:r>
      <w:r w:rsidRPr="007F22AC">
        <w:rPr>
          <w:rFonts w:ascii="Times New Roman" w:hAnsi="Times New Roman" w:cs="Times New Roman"/>
        </w:rPr>
        <w:t> Şekli ve içeriği İdari Şartnamede belirlenen teklif mektubu.</w:t>
      </w:r>
      <w:r w:rsidRPr="007F22AC">
        <w:rPr>
          <w:rFonts w:ascii="Times New Roman" w:hAnsi="Times New Roman" w:cs="Times New Roman"/>
        </w:rPr>
        <w:br/>
      </w:r>
      <w:r w:rsidRPr="007F22AC">
        <w:rPr>
          <w:rFonts w:ascii="Times New Roman" w:hAnsi="Times New Roman" w:cs="Times New Roman"/>
          <w:b/>
          <w:bCs/>
        </w:rPr>
        <w:t>4.1.4.</w:t>
      </w:r>
      <w:r w:rsidRPr="007F22AC">
        <w:rPr>
          <w:rFonts w:ascii="Times New Roman" w:hAnsi="Times New Roman" w:cs="Times New Roman"/>
        </w:rPr>
        <w:t> Şekli ve içeriği İdari Şartnamede belirlenen geçici teminat bilgileri.</w:t>
      </w:r>
      <w:r w:rsidRPr="007F22AC">
        <w:rPr>
          <w:rFonts w:ascii="Times New Roman" w:hAnsi="Times New Roman" w:cs="Times New Roman"/>
        </w:rPr>
        <w:br/>
      </w:r>
      <w:r w:rsidRPr="007F22AC">
        <w:rPr>
          <w:rFonts w:ascii="Times New Roman" w:hAnsi="Times New Roman" w:cs="Times New Roman"/>
          <w:b/>
          <w:bCs/>
        </w:rPr>
        <w:t>4.1.5</w:t>
      </w:r>
      <w:r w:rsidRPr="007F22AC">
        <w:rPr>
          <w:rFonts w:ascii="Times New Roman" w:hAnsi="Times New Roman" w:cs="Times New Roman"/>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F22AC" w:rsidRPr="007F22AC" w14:paraId="66285CA6"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CFB390"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4.2. Ekonomik ve mali yeterliğe ilişkin belgeler ve bu belgelerin taşıması gereken kriterler:</w:t>
            </w:r>
          </w:p>
        </w:tc>
      </w:tr>
      <w:tr w:rsidR="007F22AC" w:rsidRPr="007F22AC" w14:paraId="393E1140"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5773521"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İdare tarafından ekonomik ve mali yeterliğe ilişkin kriter belirtilmemiştir.</w:t>
            </w:r>
          </w:p>
        </w:tc>
      </w:tr>
      <w:tr w:rsidR="007F22AC" w:rsidRPr="007F22AC" w14:paraId="33BB97B4"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76B8AE0"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 Mesleki ve teknik yeterliğe ilişkin belgeler ve bu belgelerin taşıması gereken kriterler:</w:t>
            </w:r>
          </w:p>
        </w:tc>
      </w:tr>
      <w:tr w:rsidR="007F22AC" w:rsidRPr="007F22AC" w14:paraId="28E2F0C1"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EB7B68C"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4.3.1. Yetkili satıcılığı veya imalatçılığı gösteren belgelere ilişkin bilgiler:</w:t>
            </w:r>
          </w:p>
        </w:tc>
      </w:tr>
      <w:tr w:rsidR="007F22AC" w:rsidRPr="007F22AC" w14:paraId="0800ABD4"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53AD210"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a) İmalatçı ise imalatçı olduğunu gösteren belge veya belgelere ilişkin bilgiler,</w:t>
            </w:r>
            <w:r w:rsidRPr="007F22AC">
              <w:rPr>
                <w:rFonts w:ascii="Times New Roman" w:hAnsi="Times New Roman" w:cs="Times New Roman"/>
              </w:rPr>
              <w:br/>
              <w:t>b) Yetkili satıcı veya yetkili temsilci ise yetkili satıcı ya da yetkili temsilci olduğunu gösteren belge veya belgelere ilişkin bilgiler,</w:t>
            </w:r>
            <w:r w:rsidRPr="007F22AC">
              <w:rPr>
                <w:rFonts w:ascii="Times New Roman" w:hAnsi="Times New Roman" w:cs="Times New Roman"/>
              </w:rPr>
              <w:br/>
              <w:t xml:space="preserve">c) Türkiye’de serbest bölgelerde faaliyet gösteriyor ise yukarıdaki belgelerde belirtilen serbest bölge </w:t>
            </w:r>
            <w:proofErr w:type="spellStart"/>
            <w:r w:rsidRPr="007F22AC">
              <w:rPr>
                <w:rFonts w:ascii="Times New Roman" w:hAnsi="Times New Roman" w:cs="Times New Roman"/>
              </w:rPr>
              <w:t>faliyet</w:t>
            </w:r>
            <w:proofErr w:type="spellEnd"/>
            <w:r w:rsidRPr="007F22AC">
              <w:rPr>
                <w:rFonts w:ascii="Times New Roman" w:hAnsi="Times New Roman" w:cs="Times New Roman"/>
              </w:rPr>
              <w:t xml:space="preserve"> belgesine ilişkin bilgiler.</w:t>
            </w:r>
            <w:r w:rsidRPr="007F22AC">
              <w:rPr>
                <w:rFonts w:ascii="Times New Roman" w:hAnsi="Times New Roman" w:cs="Times New Roman"/>
              </w:rPr>
              <w:br/>
              <w:t>İsteklilerin yukarıda sayılan bilgilerden, kendi durumuna uygun bilgi veya bilgileri belirten isteklilerin yeterlik bilgileri tablosu uygun kabul edilir. İsteklinin imalatçı olduğu aşağıdaki belgelerdeki bilgiler ile tevsik edilir.</w:t>
            </w:r>
          </w:p>
          <w:p w14:paraId="5C998142"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Sanayi Sicil Belgesi</w:t>
            </w:r>
            <w:r w:rsidRPr="007F22AC">
              <w:rPr>
                <w:rFonts w:ascii="Times New Roman" w:hAnsi="Times New Roman" w:cs="Times New Roman"/>
                <w:b/>
                <w:bCs/>
              </w:rPr>
              <w:br/>
              <w:t>Yetkili Satıcı Belgesi</w:t>
            </w:r>
          </w:p>
        </w:tc>
      </w:tr>
      <w:tr w:rsidR="007F22AC" w:rsidRPr="007F22AC" w14:paraId="6FF94D26"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CCC983E"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4.3.2.</w:t>
            </w:r>
          </w:p>
        </w:tc>
      </w:tr>
      <w:tr w:rsidR="007F22AC" w:rsidRPr="007F22AC" w14:paraId="225BC32A"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A11A7B6"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4.3.2.1. Standarda ilişkin belgelere ait bilgiler:</w:t>
            </w:r>
          </w:p>
        </w:tc>
      </w:tr>
      <w:tr w:rsidR="007F22AC" w:rsidRPr="007F22AC" w14:paraId="7DEDC39B"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55AF820"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EN 10204 Teknik Sertifikası</w:t>
            </w:r>
            <w:r w:rsidRPr="007F22AC">
              <w:rPr>
                <w:rFonts w:ascii="Times New Roman" w:hAnsi="Times New Roman" w:cs="Times New Roman"/>
                <w:b/>
                <w:bCs/>
              </w:rPr>
              <w:br/>
              <w:t>EN 755-9</w:t>
            </w:r>
            <w:r w:rsidRPr="007F22AC">
              <w:rPr>
                <w:rFonts w:ascii="Times New Roman" w:hAnsi="Times New Roman" w:cs="Times New Roman"/>
                <w:b/>
                <w:bCs/>
              </w:rPr>
              <w:br/>
              <w:t>EN-AW 6060</w:t>
            </w:r>
            <w:r w:rsidRPr="007F22AC">
              <w:rPr>
                <w:rFonts w:ascii="Times New Roman" w:hAnsi="Times New Roman" w:cs="Times New Roman"/>
                <w:b/>
                <w:bCs/>
              </w:rPr>
              <w:br/>
              <w:t>TS EN 755-1, TS EN 12020-1</w:t>
            </w:r>
            <w:r w:rsidRPr="007F22AC">
              <w:rPr>
                <w:rFonts w:ascii="Times New Roman" w:hAnsi="Times New Roman" w:cs="Times New Roman"/>
                <w:b/>
                <w:bCs/>
              </w:rPr>
              <w:br/>
              <w:t>TSE-K 519</w:t>
            </w:r>
          </w:p>
        </w:tc>
      </w:tr>
      <w:tr w:rsidR="007F22AC" w:rsidRPr="007F22AC" w14:paraId="3BB61558"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576054D"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4.3.3. Tedarik edilecek malların katalogları, broşürleri, fotoğraflarına ilişkin bilgiler ile teknik şartnameye cevapları ve açıklamaları:</w:t>
            </w:r>
          </w:p>
        </w:tc>
      </w:tr>
      <w:tr w:rsidR="007F22AC" w:rsidRPr="007F22AC" w14:paraId="488BDA1C"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35D978D"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Katalog</w:t>
            </w:r>
          </w:p>
        </w:tc>
      </w:tr>
      <w:tr w:rsidR="007F22AC" w:rsidRPr="007F22AC" w14:paraId="5173C588" w14:textId="77777777" w:rsidTr="007F22A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83B2E80" w14:textId="77777777" w:rsidR="007F22AC" w:rsidRPr="007F22AC" w:rsidRDefault="007F22AC" w:rsidP="007F22AC">
            <w:pPr>
              <w:rPr>
                <w:rFonts w:ascii="Times New Roman" w:hAnsi="Times New Roman" w:cs="Times New Roman"/>
              </w:rPr>
            </w:pPr>
            <w:r w:rsidRPr="007F22AC">
              <w:rPr>
                <w:rFonts w:ascii="Times New Roman" w:hAnsi="Times New Roman" w:cs="Times New Roman"/>
                <w:b/>
                <w:bCs/>
              </w:rPr>
              <w:t>4.3.4. Numune sunulması istenmektedir.</w:t>
            </w:r>
          </w:p>
        </w:tc>
      </w:tr>
    </w:tbl>
    <w:p w14:paraId="616DD4DC" w14:textId="63708093" w:rsidR="007F22AC" w:rsidRPr="007F22AC" w:rsidRDefault="007F22AC" w:rsidP="007F22AC">
      <w:pPr>
        <w:rPr>
          <w:rFonts w:ascii="Times New Roman" w:hAnsi="Times New Roman" w:cs="Times New Roman"/>
        </w:rPr>
      </w:pPr>
      <w:r w:rsidRPr="007F22AC">
        <w:rPr>
          <w:rFonts w:ascii="Times New Roman" w:hAnsi="Times New Roman" w:cs="Times New Roman"/>
          <w:b/>
          <w:bCs/>
        </w:rPr>
        <w:t>5.</w:t>
      </w:r>
      <w:r w:rsidRPr="007F22AC">
        <w:rPr>
          <w:rFonts w:ascii="Times New Roman" w:hAnsi="Times New Roman" w:cs="Times New Roman"/>
        </w:rPr>
        <w:t> Ekonomik açıdan en avantajlı teklif sadece fiyat esasına göre belirlenecektir.</w:t>
      </w:r>
      <w:r w:rsidRPr="007F22AC">
        <w:rPr>
          <w:rFonts w:ascii="Times New Roman" w:hAnsi="Times New Roman" w:cs="Times New Roman"/>
        </w:rPr>
        <w:br/>
      </w:r>
      <w:r w:rsidRPr="007F22AC">
        <w:rPr>
          <w:rFonts w:ascii="Times New Roman" w:hAnsi="Times New Roman" w:cs="Times New Roman"/>
          <w:b/>
          <w:bCs/>
        </w:rPr>
        <w:t>6.</w:t>
      </w:r>
      <w:r w:rsidRPr="007F22AC">
        <w:rPr>
          <w:rFonts w:ascii="Times New Roman" w:hAnsi="Times New Roman" w:cs="Times New Roman"/>
        </w:rPr>
        <w:t> İhaleye sadece yerli istekliler katılabilecek olup yerli malı teklif eden yerli istekliye ihalenin tamamında </w:t>
      </w:r>
      <w:proofErr w:type="gramStart"/>
      <w:r w:rsidRPr="007F22AC">
        <w:rPr>
          <w:rFonts w:ascii="Times New Roman" w:hAnsi="Times New Roman" w:cs="Times New Roman"/>
          <w:b/>
          <w:bCs/>
        </w:rPr>
        <w:t>% 15</w:t>
      </w:r>
      <w:proofErr w:type="gramEnd"/>
      <w:r w:rsidRPr="007F22AC">
        <w:rPr>
          <w:rFonts w:ascii="Times New Roman" w:hAnsi="Times New Roman" w:cs="Times New Roman"/>
          <w:b/>
          <w:bCs/>
        </w:rPr>
        <w:t> (yüzde on beş) </w:t>
      </w:r>
      <w:r w:rsidRPr="007F22AC">
        <w:rPr>
          <w:rFonts w:ascii="Times New Roman" w:hAnsi="Times New Roman" w:cs="Times New Roman"/>
        </w:rPr>
        <w:t>oranında fiyat avantajı uygulanacaktır.</w:t>
      </w:r>
      <w:r w:rsidRPr="007F22AC">
        <w:rPr>
          <w:rFonts w:ascii="Times New Roman" w:hAnsi="Times New Roman" w:cs="Times New Roman"/>
        </w:rPr>
        <w:br/>
      </w:r>
      <w:r w:rsidRPr="007F22AC">
        <w:rPr>
          <w:rFonts w:ascii="Times New Roman" w:hAnsi="Times New Roman" w:cs="Times New Roman"/>
          <w:b/>
          <w:bCs/>
        </w:rPr>
        <w:t>7.</w:t>
      </w:r>
      <w:r w:rsidRPr="007F22AC">
        <w:rPr>
          <w:rFonts w:ascii="Times New Roman" w:hAnsi="Times New Roman" w:cs="Times New Roman"/>
        </w:rPr>
        <w:t xml:space="preserve"> İhale dokümanı EKAP üzerinden bedelsiz olarak görülebilir. Ancak, ihaleye teklif verecek olanların, </w:t>
      </w:r>
      <w:r w:rsidRPr="007F22AC">
        <w:rPr>
          <w:rFonts w:ascii="Times New Roman" w:hAnsi="Times New Roman" w:cs="Times New Roman"/>
        </w:rPr>
        <w:lastRenderedPageBreak/>
        <w:t>e-imza kullanarak EKAP üzerinden ihale dokümanını indirmeleri zorunludur.</w:t>
      </w:r>
      <w:r w:rsidRPr="007F22AC">
        <w:rPr>
          <w:rFonts w:ascii="Times New Roman" w:hAnsi="Times New Roman" w:cs="Times New Roman"/>
        </w:rPr>
        <w:br/>
      </w:r>
      <w:r w:rsidRPr="007F22AC">
        <w:rPr>
          <w:rFonts w:ascii="Times New Roman" w:hAnsi="Times New Roman" w:cs="Times New Roman"/>
          <w:b/>
          <w:bCs/>
        </w:rPr>
        <w:t>8.</w:t>
      </w:r>
      <w:r w:rsidRPr="007F22AC">
        <w:rPr>
          <w:rFonts w:ascii="Times New Roman" w:hAnsi="Times New Roman" w:cs="Times New Roman"/>
        </w:rPr>
        <w:t> Teklifler, EKAP üzerinden elektronik ortamda hazırlandıktan sonra, e-imza ile imzalanarak, teklife ilişkin e-anahtar ile birlikte ihale tarih ve saatine kadar EKAP üzerinden gönderilecektir.</w:t>
      </w:r>
      <w:r w:rsidRPr="007F22AC">
        <w:rPr>
          <w:rFonts w:ascii="Times New Roman" w:hAnsi="Times New Roman" w:cs="Times New Roman"/>
        </w:rPr>
        <w:br/>
      </w:r>
      <w:r w:rsidRPr="007F22AC">
        <w:rPr>
          <w:rFonts w:ascii="Times New Roman" w:hAnsi="Times New Roman" w:cs="Times New Roman"/>
          <w:b/>
          <w:bCs/>
        </w:rPr>
        <w:t>9.</w:t>
      </w:r>
      <w:r w:rsidRPr="007F22AC">
        <w:rPr>
          <w:rFonts w:ascii="Times New Roman" w:hAnsi="Times New Roman" w:cs="Times New Roman"/>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F22AC">
        <w:rPr>
          <w:rFonts w:ascii="Times New Roman" w:hAnsi="Times New Roman" w:cs="Times New Roman"/>
        </w:rPr>
        <w:br/>
      </w:r>
      <w:r w:rsidRPr="007F22AC">
        <w:rPr>
          <w:rFonts w:ascii="Times New Roman" w:hAnsi="Times New Roman" w:cs="Times New Roman"/>
          <w:b/>
          <w:bCs/>
        </w:rPr>
        <w:t>10.</w:t>
      </w:r>
      <w:r w:rsidRPr="007F22AC">
        <w:rPr>
          <w:rFonts w:ascii="Times New Roman" w:hAnsi="Times New Roman" w:cs="Times New Roman"/>
        </w:rPr>
        <w:t> Bu ihalede, işin tamamı için teklif verilecektir.</w:t>
      </w:r>
      <w:r w:rsidRPr="007F22AC">
        <w:rPr>
          <w:rFonts w:ascii="Times New Roman" w:hAnsi="Times New Roman" w:cs="Times New Roman"/>
        </w:rPr>
        <w:br/>
      </w:r>
      <w:r w:rsidRPr="007F22AC">
        <w:rPr>
          <w:rFonts w:ascii="Times New Roman" w:hAnsi="Times New Roman" w:cs="Times New Roman"/>
          <w:b/>
          <w:bCs/>
        </w:rPr>
        <w:t>11.</w:t>
      </w:r>
      <w:r w:rsidRPr="007F22AC">
        <w:rPr>
          <w:rFonts w:ascii="Times New Roman" w:hAnsi="Times New Roman" w:cs="Times New Roman"/>
        </w:rPr>
        <w:t> İstekliler teklif ettikleri bedelin %3’ünden az olmamak üzere kendi belirleyecekleri tutarda geçici teminat vereceklerdir.</w:t>
      </w:r>
      <w:r w:rsidRPr="007F22AC">
        <w:rPr>
          <w:rFonts w:ascii="Times New Roman" w:hAnsi="Times New Roman" w:cs="Times New Roman"/>
        </w:rPr>
        <w:br/>
      </w:r>
      <w:r w:rsidRPr="007F22AC">
        <w:rPr>
          <w:rFonts w:ascii="Times New Roman" w:hAnsi="Times New Roman" w:cs="Times New Roman"/>
          <w:b/>
          <w:bCs/>
        </w:rPr>
        <w:t>12.</w:t>
      </w:r>
      <w:r w:rsidRPr="007F22AC">
        <w:rPr>
          <w:rFonts w:ascii="Times New Roman" w:hAnsi="Times New Roman" w:cs="Times New Roman"/>
        </w:rPr>
        <w:t> Bu ihalede elektronik eksiltme yapılmayacaktır.</w:t>
      </w:r>
      <w:r w:rsidRPr="007F22AC">
        <w:rPr>
          <w:rFonts w:ascii="Times New Roman" w:hAnsi="Times New Roman" w:cs="Times New Roman"/>
        </w:rPr>
        <w:br/>
      </w:r>
      <w:r w:rsidRPr="007F22AC">
        <w:rPr>
          <w:rFonts w:ascii="Times New Roman" w:hAnsi="Times New Roman" w:cs="Times New Roman"/>
          <w:b/>
          <w:bCs/>
        </w:rPr>
        <w:t>13.</w:t>
      </w:r>
      <w:r w:rsidRPr="007F22AC">
        <w:rPr>
          <w:rFonts w:ascii="Times New Roman" w:hAnsi="Times New Roman" w:cs="Times New Roman"/>
        </w:rPr>
        <w:t> Verilen tekliflerin geçerlilik süresi, ihale tarihinden itibaren </w:t>
      </w:r>
      <w:r w:rsidRPr="007F22AC">
        <w:rPr>
          <w:rFonts w:ascii="Times New Roman" w:hAnsi="Times New Roman" w:cs="Times New Roman"/>
          <w:b/>
          <w:bCs/>
        </w:rPr>
        <w:t>90 (Doksan)</w:t>
      </w:r>
      <w:r w:rsidRPr="007F22AC">
        <w:rPr>
          <w:rFonts w:ascii="Times New Roman" w:hAnsi="Times New Roman" w:cs="Times New Roman"/>
        </w:rPr>
        <w:t> takvim günüdür.</w:t>
      </w:r>
      <w:r w:rsidRPr="007F22AC">
        <w:rPr>
          <w:rFonts w:ascii="Times New Roman" w:hAnsi="Times New Roman" w:cs="Times New Roman"/>
        </w:rPr>
        <w:br/>
      </w:r>
      <w:r w:rsidRPr="007F22AC">
        <w:rPr>
          <w:rFonts w:ascii="Times New Roman" w:hAnsi="Times New Roman" w:cs="Times New Roman"/>
          <w:b/>
          <w:bCs/>
        </w:rPr>
        <w:t>14.</w:t>
      </w:r>
      <w:r w:rsidRPr="007F22AC">
        <w:rPr>
          <w:rFonts w:ascii="Times New Roman" w:hAnsi="Times New Roman" w:cs="Times New Roman"/>
        </w:rPr>
        <w:t>Konsorsiyum olarak ihaleye teklif verilemez.</w:t>
      </w:r>
      <w:r w:rsidRPr="007F22AC">
        <w:rPr>
          <w:rFonts w:ascii="Times New Roman" w:hAnsi="Times New Roman" w:cs="Times New Roman"/>
        </w:rPr>
        <w:br/>
      </w:r>
      <w:r w:rsidRPr="007F22AC">
        <w:rPr>
          <w:rFonts w:ascii="Times New Roman" w:hAnsi="Times New Roman" w:cs="Times New Roman"/>
          <w:b/>
          <w:bCs/>
        </w:rPr>
        <w:t>15. Diğer hususlar:</w:t>
      </w:r>
    </w:p>
    <w:p w14:paraId="4D8BEFB0" w14:textId="77777777" w:rsidR="007F22AC" w:rsidRPr="007F22AC" w:rsidRDefault="007F22AC" w:rsidP="007F22AC">
      <w:pPr>
        <w:rPr>
          <w:rFonts w:ascii="Times New Roman" w:hAnsi="Times New Roman" w:cs="Times New Roman"/>
        </w:rPr>
      </w:pPr>
      <w:r w:rsidRPr="007F22AC">
        <w:rPr>
          <w:rFonts w:ascii="Times New Roman" w:hAnsi="Times New Roman" w:cs="Times New Roman"/>
        </w:rPr>
        <w:t>Teklif fiyatı ihale komisyonu tarafından aşırı düşük olarak tespit edilen isteklilerden Kanunun 38 inci maddesine göre açıklama istenecektir.</w:t>
      </w:r>
    </w:p>
    <w:sectPr w:rsidR="007F22AC" w:rsidRPr="007F2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00"/>
    <w:rsid w:val="0010045E"/>
    <w:rsid w:val="001A21A5"/>
    <w:rsid w:val="002C4A00"/>
    <w:rsid w:val="00672582"/>
    <w:rsid w:val="007F22AC"/>
    <w:rsid w:val="00815F0E"/>
    <w:rsid w:val="00984708"/>
    <w:rsid w:val="00A70341"/>
    <w:rsid w:val="00B94938"/>
    <w:rsid w:val="00DE2DBB"/>
    <w:rsid w:val="00E9034A"/>
    <w:rsid w:val="00EE0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0433"/>
  <w15:chartTrackingRefBased/>
  <w15:docId w15:val="{EF4F21D8-5027-496A-8A5F-D2A9296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09103">
      <w:bodyDiv w:val="1"/>
      <w:marLeft w:val="0"/>
      <w:marRight w:val="0"/>
      <w:marTop w:val="0"/>
      <w:marBottom w:val="0"/>
      <w:divBdr>
        <w:top w:val="none" w:sz="0" w:space="0" w:color="auto"/>
        <w:left w:val="none" w:sz="0" w:space="0" w:color="auto"/>
        <w:bottom w:val="none" w:sz="0" w:space="0" w:color="auto"/>
        <w:right w:val="none" w:sz="0" w:space="0" w:color="auto"/>
      </w:divBdr>
      <w:divsChild>
        <w:div w:id="455413743">
          <w:marLeft w:val="0"/>
          <w:marRight w:val="0"/>
          <w:marTop w:val="0"/>
          <w:marBottom w:val="0"/>
          <w:divBdr>
            <w:top w:val="none" w:sz="0" w:space="0" w:color="auto"/>
            <w:left w:val="none" w:sz="0" w:space="0" w:color="auto"/>
            <w:bottom w:val="none" w:sz="0" w:space="0" w:color="auto"/>
            <w:right w:val="none" w:sz="0" w:space="0" w:color="auto"/>
          </w:divBdr>
        </w:div>
        <w:div w:id="1296719393">
          <w:marLeft w:val="0"/>
          <w:marRight w:val="0"/>
          <w:marTop w:val="0"/>
          <w:marBottom w:val="0"/>
          <w:divBdr>
            <w:top w:val="none" w:sz="0" w:space="0" w:color="auto"/>
            <w:left w:val="none" w:sz="0" w:space="0" w:color="auto"/>
            <w:bottom w:val="none" w:sz="0" w:space="0" w:color="auto"/>
            <w:right w:val="none" w:sz="0" w:space="0" w:color="auto"/>
          </w:divBdr>
        </w:div>
        <w:div w:id="1076169982">
          <w:marLeft w:val="0"/>
          <w:marRight w:val="0"/>
          <w:marTop w:val="0"/>
          <w:marBottom w:val="0"/>
          <w:divBdr>
            <w:top w:val="none" w:sz="0" w:space="0" w:color="auto"/>
            <w:left w:val="none" w:sz="0" w:space="0" w:color="auto"/>
            <w:bottom w:val="none" w:sz="0" w:space="0" w:color="auto"/>
            <w:right w:val="none" w:sz="0" w:space="0" w:color="auto"/>
          </w:divBdr>
        </w:div>
        <w:div w:id="1733889273">
          <w:marLeft w:val="0"/>
          <w:marRight w:val="0"/>
          <w:marTop w:val="0"/>
          <w:marBottom w:val="0"/>
          <w:divBdr>
            <w:top w:val="none" w:sz="0" w:space="0" w:color="auto"/>
            <w:left w:val="none" w:sz="0" w:space="0" w:color="auto"/>
            <w:bottom w:val="none" w:sz="0" w:space="0" w:color="auto"/>
            <w:right w:val="none" w:sz="0" w:space="0" w:color="auto"/>
          </w:divBdr>
        </w:div>
      </w:divsChild>
    </w:div>
    <w:div w:id="405424224">
      <w:bodyDiv w:val="1"/>
      <w:marLeft w:val="0"/>
      <w:marRight w:val="0"/>
      <w:marTop w:val="0"/>
      <w:marBottom w:val="0"/>
      <w:divBdr>
        <w:top w:val="none" w:sz="0" w:space="0" w:color="auto"/>
        <w:left w:val="none" w:sz="0" w:space="0" w:color="auto"/>
        <w:bottom w:val="none" w:sz="0" w:space="0" w:color="auto"/>
        <w:right w:val="none" w:sz="0" w:space="0" w:color="auto"/>
      </w:divBdr>
      <w:divsChild>
        <w:div w:id="1672298437">
          <w:marLeft w:val="0"/>
          <w:marRight w:val="0"/>
          <w:marTop w:val="0"/>
          <w:marBottom w:val="0"/>
          <w:divBdr>
            <w:top w:val="none" w:sz="0" w:space="0" w:color="auto"/>
            <w:left w:val="none" w:sz="0" w:space="0" w:color="auto"/>
            <w:bottom w:val="none" w:sz="0" w:space="0" w:color="auto"/>
            <w:right w:val="none" w:sz="0" w:space="0" w:color="auto"/>
          </w:divBdr>
        </w:div>
        <w:div w:id="81687178">
          <w:marLeft w:val="0"/>
          <w:marRight w:val="0"/>
          <w:marTop w:val="0"/>
          <w:marBottom w:val="0"/>
          <w:divBdr>
            <w:top w:val="none" w:sz="0" w:space="0" w:color="auto"/>
            <w:left w:val="none" w:sz="0" w:space="0" w:color="auto"/>
            <w:bottom w:val="none" w:sz="0" w:space="0" w:color="auto"/>
            <w:right w:val="none" w:sz="0" w:space="0" w:color="auto"/>
          </w:divBdr>
        </w:div>
        <w:div w:id="1238788807">
          <w:marLeft w:val="0"/>
          <w:marRight w:val="0"/>
          <w:marTop w:val="0"/>
          <w:marBottom w:val="0"/>
          <w:divBdr>
            <w:top w:val="none" w:sz="0" w:space="0" w:color="auto"/>
            <w:left w:val="none" w:sz="0" w:space="0" w:color="auto"/>
            <w:bottom w:val="none" w:sz="0" w:space="0" w:color="auto"/>
            <w:right w:val="none" w:sz="0" w:space="0" w:color="auto"/>
          </w:divBdr>
        </w:div>
        <w:div w:id="204801246">
          <w:marLeft w:val="0"/>
          <w:marRight w:val="0"/>
          <w:marTop w:val="0"/>
          <w:marBottom w:val="0"/>
          <w:divBdr>
            <w:top w:val="none" w:sz="0" w:space="0" w:color="auto"/>
            <w:left w:val="none" w:sz="0" w:space="0" w:color="auto"/>
            <w:bottom w:val="none" w:sz="0" w:space="0" w:color="auto"/>
            <w:right w:val="none" w:sz="0" w:space="0" w:color="auto"/>
          </w:divBdr>
        </w:div>
      </w:divsChild>
    </w:div>
    <w:div w:id="1551070038">
      <w:bodyDiv w:val="1"/>
      <w:marLeft w:val="0"/>
      <w:marRight w:val="0"/>
      <w:marTop w:val="0"/>
      <w:marBottom w:val="0"/>
      <w:divBdr>
        <w:top w:val="none" w:sz="0" w:space="0" w:color="auto"/>
        <w:left w:val="none" w:sz="0" w:space="0" w:color="auto"/>
        <w:bottom w:val="none" w:sz="0" w:space="0" w:color="auto"/>
        <w:right w:val="none" w:sz="0" w:space="0" w:color="auto"/>
      </w:divBdr>
      <w:divsChild>
        <w:div w:id="2054847285">
          <w:marLeft w:val="0"/>
          <w:marRight w:val="0"/>
          <w:marTop w:val="0"/>
          <w:marBottom w:val="0"/>
          <w:divBdr>
            <w:top w:val="none" w:sz="0" w:space="0" w:color="auto"/>
            <w:left w:val="none" w:sz="0" w:space="0" w:color="auto"/>
            <w:bottom w:val="none" w:sz="0" w:space="0" w:color="auto"/>
            <w:right w:val="none" w:sz="0" w:space="0" w:color="auto"/>
          </w:divBdr>
        </w:div>
        <w:div w:id="652565664">
          <w:marLeft w:val="0"/>
          <w:marRight w:val="0"/>
          <w:marTop w:val="0"/>
          <w:marBottom w:val="0"/>
          <w:divBdr>
            <w:top w:val="none" w:sz="0" w:space="0" w:color="auto"/>
            <w:left w:val="none" w:sz="0" w:space="0" w:color="auto"/>
            <w:bottom w:val="none" w:sz="0" w:space="0" w:color="auto"/>
            <w:right w:val="none" w:sz="0" w:space="0" w:color="auto"/>
          </w:divBdr>
        </w:div>
        <w:div w:id="268659695">
          <w:marLeft w:val="0"/>
          <w:marRight w:val="0"/>
          <w:marTop w:val="0"/>
          <w:marBottom w:val="0"/>
          <w:divBdr>
            <w:top w:val="none" w:sz="0" w:space="0" w:color="auto"/>
            <w:left w:val="none" w:sz="0" w:space="0" w:color="auto"/>
            <w:bottom w:val="none" w:sz="0" w:space="0" w:color="auto"/>
            <w:right w:val="none" w:sz="0" w:space="0" w:color="auto"/>
          </w:divBdr>
        </w:div>
        <w:div w:id="1521385078">
          <w:marLeft w:val="0"/>
          <w:marRight w:val="0"/>
          <w:marTop w:val="0"/>
          <w:marBottom w:val="0"/>
          <w:divBdr>
            <w:top w:val="none" w:sz="0" w:space="0" w:color="auto"/>
            <w:left w:val="none" w:sz="0" w:space="0" w:color="auto"/>
            <w:bottom w:val="none" w:sz="0" w:space="0" w:color="auto"/>
            <w:right w:val="none" w:sz="0" w:space="0" w:color="auto"/>
          </w:divBdr>
        </w:div>
      </w:divsChild>
    </w:div>
    <w:div w:id="1672878434">
      <w:bodyDiv w:val="1"/>
      <w:marLeft w:val="0"/>
      <w:marRight w:val="0"/>
      <w:marTop w:val="0"/>
      <w:marBottom w:val="0"/>
      <w:divBdr>
        <w:top w:val="none" w:sz="0" w:space="0" w:color="auto"/>
        <w:left w:val="none" w:sz="0" w:space="0" w:color="auto"/>
        <w:bottom w:val="none" w:sz="0" w:space="0" w:color="auto"/>
        <w:right w:val="none" w:sz="0" w:space="0" w:color="auto"/>
      </w:divBdr>
      <w:divsChild>
        <w:div w:id="2102749527">
          <w:marLeft w:val="0"/>
          <w:marRight w:val="0"/>
          <w:marTop w:val="0"/>
          <w:marBottom w:val="0"/>
          <w:divBdr>
            <w:top w:val="none" w:sz="0" w:space="0" w:color="auto"/>
            <w:left w:val="none" w:sz="0" w:space="0" w:color="auto"/>
            <w:bottom w:val="none" w:sz="0" w:space="0" w:color="auto"/>
            <w:right w:val="none" w:sz="0" w:space="0" w:color="auto"/>
          </w:divBdr>
        </w:div>
        <w:div w:id="2008512582">
          <w:marLeft w:val="0"/>
          <w:marRight w:val="0"/>
          <w:marTop w:val="0"/>
          <w:marBottom w:val="0"/>
          <w:divBdr>
            <w:top w:val="none" w:sz="0" w:space="0" w:color="auto"/>
            <w:left w:val="none" w:sz="0" w:space="0" w:color="auto"/>
            <w:bottom w:val="none" w:sz="0" w:space="0" w:color="auto"/>
            <w:right w:val="none" w:sz="0" w:space="0" w:color="auto"/>
          </w:divBdr>
        </w:div>
        <w:div w:id="1281839405">
          <w:marLeft w:val="0"/>
          <w:marRight w:val="0"/>
          <w:marTop w:val="0"/>
          <w:marBottom w:val="0"/>
          <w:divBdr>
            <w:top w:val="none" w:sz="0" w:space="0" w:color="auto"/>
            <w:left w:val="none" w:sz="0" w:space="0" w:color="auto"/>
            <w:bottom w:val="none" w:sz="0" w:space="0" w:color="auto"/>
            <w:right w:val="none" w:sz="0" w:space="0" w:color="auto"/>
          </w:divBdr>
        </w:div>
        <w:div w:id="1037699517">
          <w:marLeft w:val="0"/>
          <w:marRight w:val="0"/>
          <w:marTop w:val="0"/>
          <w:marBottom w:val="0"/>
          <w:divBdr>
            <w:top w:val="none" w:sz="0" w:space="0" w:color="auto"/>
            <w:left w:val="none" w:sz="0" w:space="0" w:color="auto"/>
            <w:bottom w:val="none" w:sz="0" w:space="0" w:color="auto"/>
            <w:right w:val="none" w:sz="0" w:space="0" w:color="auto"/>
          </w:divBdr>
        </w:div>
      </w:divsChild>
    </w:div>
    <w:div w:id="1703558397">
      <w:bodyDiv w:val="1"/>
      <w:marLeft w:val="0"/>
      <w:marRight w:val="0"/>
      <w:marTop w:val="0"/>
      <w:marBottom w:val="0"/>
      <w:divBdr>
        <w:top w:val="none" w:sz="0" w:space="0" w:color="auto"/>
        <w:left w:val="none" w:sz="0" w:space="0" w:color="auto"/>
        <w:bottom w:val="none" w:sz="0" w:space="0" w:color="auto"/>
        <w:right w:val="none" w:sz="0" w:space="0" w:color="auto"/>
      </w:divBdr>
      <w:divsChild>
        <w:div w:id="173736247">
          <w:marLeft w:val="0"/>
          <w:marRight w:val="0"/>
          <w:marTop w:val="0"/>
          <w:marBottom w:val="0"/>
          <w:divBdr>
            <w:top w:val="none" w:sz="0" w:space="0" w:color="auto"/>
            <w:left w:val="none" w:sz="0" w:space="0" w:color="auto"/>
            <w:bottom w:val="none" w:sz="0" w:space="0" w:color="auto"/>
            <w:right w:val="none" w:sz="0" w:space="0" w:color="auto"/>
          </w:divBdr>
        </w:div>
        <w:div w:id="2044404191">
          <w:marLeft w:val="0"/>
          <w:marRight w:val="0"/>
          <w:marTop w:val="0"/>
          <w:marBottom w:val="0"/>
          <w:divBdr>
            <w:top w:val="none" w:sz="0" w:space="0" w:color="auto"/>
            <w:left w:val="none" w:sz="0" w:space="0" w:color="auto"/>
            <w:bottom w:val="none" w:sz="0" w:space="0" w:color="auto"/>
            <w:right w:val="none" w:sz="0" w:space="0" w:color="auto"/>
          </w:divBdr>
        </w:div>
        <w:div w:id="1971474634">
          <w:marLeft w:val="0"/>
          <w:marRight w:val="0"/>
          <w:marTop w:val="0"/>
          <w:marBottom w:val="0"/>
          <w:divBdr>
            <w:top w:val="none" w:sz="0" w:space="0" w:color="auto"/>
            <w:left w:val="none" w:sz="0" w:space="0" w:color="auto"/>
            <w:bottom w:val="none" w:sz="0" w:space="0" w:color="auto"/>
            <w:right w:val="none" w:sz="0" w:space="0" w:color="auto"/>
          </w:divBdr>
        </w:div>
        <w:div w:id="1711955329">
          <w:marLeft w:val="0"/>
          <w:marRight w:val="0"/>
          <w:marTop w:val="0"/>
          <w:marBottom w:val="0"/>
          <w:divBdr>
            <w:top w:val="none" w:sz="0" w:space="0" w:color="auto"/>
            <w:left w:val="none" w:sz="0" w:space="0" w:color="auto"/>
            <w:bottom w:val="none" w:sz="0" w:space="0" w:color="auto"/>
            <w:right w:val="none" w:sz="0" w:space="0" w:color="auto"/>
          </w:divBdr>
        </w:div>
      </w:divsChild>
    </w:div>
    <w:div w:id="1895004601">
      <w:bodyDiv w:val="1"/>
      <w:marLeft w:val="0"/>
      <w:marRight w:val="0"/>
      <w:marTop w:val="0"/>
      <w:marBottom w:val="0"/>
      <w:divBdr>
        <w:top w:val="none" w:sz="0" w:space="0" w:color="auto"/>
        <w:left w:val="none" w:sz="0" w:space="0" w:color="auto"/>
        <w:bottom w:val="none" w:sz="0" w:space="0" w:color="auto"/>
        <w:right w:val="none" w:sz="0" w:space="0" w:color="auto"/>
      </w:divBdr>
      <w:divsChild>
        <w:div w:id="1789545698">
          <w:marLeft w:val="0"/>
          <w:marRight w:val="0"/>
          <w:marTop w:val="0"/>
          <w:marBottom w:val="0"/>
          <w:divBdr>
            <w:top w:val="none" w:sz="0" w:space="0" w:color="auto"/>
            <w:left w:val="none" w:sz="0" w:space="0" w:color="auto"/>
            <w:bottom w:val="none" w:sz="0" w:space="0" w:color="auto"/>
            <w:right w:val="none" w:sz="0" w:space="0" w:color="auto"/>
          </w:divBdr>
        </w:div>
        <w:div w:id="22052349">
          <w:marLeft w:val="0"/>
          <w:marRight w:val="0"/>
          <w:marTop w:val="0"/>
          <w:marBottom w:val="0"/>
          <w:divBdr>
            <w:top w:val="none" w:sz="0" w:space="0" w:color="auto"/>
            <w:left w:val="none" w:sz="0" w:space="0" w:color="auto"/>
            <w:bottom w:val="none" w:sz="0" w:space="0" w:color="auto"/>
            <w:right w:val="none" w:sz="0" w:space="0" w:color="auto"/>
          </w:divBdr>
        </w:div>
        <w:div w:id="2065834750">
          <w:marLeft w:val="0"/>
          <w:marRight w:val="0"/>
          <w:marTop w:val="0"/>
          <w:marBottom w:val="0"/>
          <w:divBdr>
            <w:top w:val="none" w:sz="0" w:space="0" w:color="auto"/>
            <w:left w:val="none" w:sz="0" w:space="0" w:color="auto"/>
            <w:bottom w:val="none" w:sz="0" w:space="0" w:color="auto"/>
            <w:right w:val="none" w:sz="0" w:space="0" w:color="auto"/>
          </w:divBdr>
        </w:div>
        <w:div w:id="545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7</cp:revision>
  <dcterms:created xsi:type="dcterms:W3CDTF">2025-01-28T07:47:00Z</dcterms:created>
  <dcterms:modified xsi:type="dcterms:W3CDTF">2025-01-29T11:02:00Z</dcterms:modified>
</cp:coreProperties>
</file>